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E" w:rsidRPr="00823B9A" w:rsidRDefault="00602A6E" w:rsidP="0024781B">
      <w:pPr>
        <w:jc w:val="center"/>
        <w:rPr>
          <w:rFonts w:ascii="Calibri" w:hAnsi="Calibri" w:cs="Calibri"/>
          <w:b/>
          <w:szCs w:val="28"/>
        </w:rPr>
      </w:pPr>
      <w:r w:rsidRPr="00823B9A">
        <w:rPr>
          <w:rFonts w:ascii="Calibri" w:hAnsi="Calibri" w:cs="Calibri"/>
          <w:b/>
          <w:szCs w:val="28"/>
        </w:rPr>
        <w:t>A.B.A.T.E. of M</w:t>
      </w:r>
      <w:r w:rsidR="00B97218" w:rsidRPr="00823B9A">
        <w:rPr>
          <w:rFonts w:ascii="Calibri" w:hAnsi="Calibri" w:cs="Calibri"/>
          <w:b/>
          <w:szCs w:val="28"/>
        </w:rPr>
        <w:t>innesota, Lake Chapter</w:t>
      </w:r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720"/>
        <w:gridCol w:w="3060"/>
        <w:gridCol w:w="1080"/>
        <w:gridCol w:w="5130"/>
      </w:tblGrid>
      <w:tr w:rsidR="0006620F" w:rsidRPr="00823B9A" w:rsidTr="00F46EB1">
        <w:tc>
          <w:tcPr>
            <w:tcW w:w="720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:rsidR="0006620F" w:rsidRPr="00823B9A" w:rsidRDefault="00120EC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April 3, 2021</w:t>
            </w:r>
          </w:p>
        </w:tc>
        <w:tc>
          <w:tcPr>
            <w:tcW w:w="1080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Location:</w:t>
            </w:r>
          </w:p>
        </w:tc>
        <w:tc>
          <w:tcPr>
            <w:tcW w:w="5130" w:type="dxa"/>
            <w:shd w:val="clear" w:color="auto" w:fill="auto"/>
          </w:tcPr>
          <w:p w:rsidR="0006620F" w:rsidRPr="00823B9A" w:rsidRDefault="00120EC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Madigan's Pub - Maple Lake</w:t>
            </w:r>
          </w:p>
        </w:tc>
      </w:tr>
    </w:tbl>
    <w:p w:rsidR="00602A6E" w:rsidRPr="00823B9A" w:rsidRDefault="00602A6E" w:rsidP="009708F1">
      <w:pPr>
        <w:pStyle w:val="NoSpacing"/>
        <w:rPr>
          <w:rFonts w:ascii="Calibri" w:hAnsi="Calibri" w:cs="Calibri"/>
          <w:sz w:val="12"/>
          <w:szCs w:val="22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194"/>
        <w:gridCol w:w="686"/>
        <w:gridCol w:w="2970"/>
        <w:gridCol w:w="1800"/>
        <w:gridCol w:w="720"/>
      </w:tblGrid>
      <w:tr w:rsidR="007E0612" w:rsidRPr="00823B9A" w:rsidTr="00E06D8C">
        <w:tc>
          <w:tcPr>
            <w:tcW w:w="1620" w:type="dxa"/>
            <w:shd w:val="clear" w:color="auto" w:fill="auto"/>
          </w:tcPr>
          <w:p w:rsidR="007E0612" w:rsidRPr="00823B9A" w:rsidRDefault="007E0612" w:rsidP="00DB7173">
            <w:pPr>
              <w:pStyle w:val="NoSpacing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>President:</w:t>
            </w:r>
          </w:p>
        </w:tc>
        <w:tc>
          <w:tcPr>
            <w:tcW w:w="2194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Keith “Smoker” Efron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7E0612" w:rsidRPr="00823B9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jc w:val="right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Sergeant at Arms: </w:t>
            </w:r>
          </w:p>
        </w:tc>
        <w:tc>
          <w:tcPr>
            <w:tcW w:w="1800" w:type="dxa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Blythe Bucher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E0612" w:rsidRPr="00823B9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7E0612" w:rsidRPr="00823B9A" w:rsidTr="00E06D8C">
        <w:tc>
          <w:tcPr>
            <w:tcW w:w="1620" w:type="dxa"/>
            <w:shd w:val="clear" w:color="auto" w:fill="auto"/>
          </w:tcPr>
          <w:p w:rsidR="007E0612" w:rsidRPr="00823B9A" w:rsidRDefault="007E0612" w:rsidP="00DB7173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>Vice President:</w:t>
            </w:r>
          </w:p>
        </w:tc>
        <w:tc>
          <w:tcPr>
            <w:tcW w:w="2194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Scott Bitzer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Dan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7E0612" w:rsidRPr="00823B9A" w:rsidTr="00E06D8C">
        <w:tc>
          <w:tcPr>
            <w:tcW w:w="1620" w:type="dxa"/>
            <w:shd w:val="clear" w:color="auto" w:fill="auto"/>
          </w:tcPr>
          <w:p w:rsidR="007E0612" w:rsidRPr="00823B9A" w:rsidRDefault="007E0612" w:rsidP="00DB7173">
            <w:pPr>
              <w:pStyle w:val="NoSpacing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>Chapter Rep:</w:t>
            </w:r>
          </w:p>
        </w:tc>
        <w:tc>
          <w:tcPr>
            <w:tcW w:w="2194" w:type="dxa"/>
            <w:shd w:val="clear" w:color="auto" w:fill="auto"/>
          </w:tcPr>
          <w:p w:rsidR="007E0612" w:rsidRPr="00823B9A" w:rsidRDefault="00120ECF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Open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7E0612" w:rsidRPr="00823B9A" w:rsidRDefault="00526829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Gaida Ulrick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7E0612" w:rsidRPr="00823B9A" w:rsidTr="00120ECF">
        <w:tc>
          <w:tcPr>
            <w:tcW w:w="1620" w:type="dxa"/>
            <w:shd w:val="clear" w:color="auto" w:fill="auto"/>
          </w:tcPr>
          <w:p w:rsidR="007E0612" w:rsidRPr="00823B9A" w:rsidRDefault="007E0612" w:rsidP="00DB7173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>Treasurer:</w:t>
            </w:r>
          </w:p>
        </w:tc>
        <w:tc>
          <w:tcPr>
            <w:tcW w:w="2194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Christina Lincoln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7E0612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7E0612" w:rsidRPr="00823B9A" w:rsidRDefault="00526829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Mike Berger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7E0612" w:rsidRPr="00823B9A" w:rsidTr="002D3CEE">
        <w:tc>
          <w:tcPr>
            <w:tcW w:w="1620" w:type="dxa"/>
            <w:shd w:val="clear" w:color="auto" w:fill="auto"/>
          </w:tcPr>
          <w:p w:rsidR="007E0612" w:rsidRPr="00823B9A" w:rsidRDefault="007E0612" w:rsidP="00DB7173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b/>
                <w:sz w:val="20"/>
                <w:szCs w:val="22"/>
              </w:rPr>
              <w:t>Secretary:</w:t>
            </w:r>
          </w:p>
        </w:tc>
        <w:tc>
          <w:tcPr>
            <w:tcW w:w="2194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Dale Morin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7E0612" w:rsidRPr="00823B9A" w:rsidRDefault="00526829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Nikki Arne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120ECF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  <w:tr w:rsidR="007E0612" w:rsidRPr="00823B9A" w:rsidTr="00120ECF">
        <w:tc>
          <w:tcPr>
            <w:tcW w:w="162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b/>
                <w:sz w:val="20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7E0612" w:rsidRPr="00823B9A" w:rsidRDefault="007E0612" w:rsidP="002D3CEE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E0612" w:rsidRPr="00823B9A" w:rsidRDefault="007E0612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7E0612" w:rsidRPr="00823B9A" w:rsidRDefault="00120ECF" w:rsidP="007E0612">
            <w:pPr>
              <w:pStyle w:val="NoSpacing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Scott Trout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12" w:rsidRPr="00823B9A" w:rsidRDefault="0043019E" w:rsidP="007E0612">
            <w:pPr>
              <w:pStyle w:val="NoSpacing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823B9A">
              <w:rPr>
                <w:rFonts w:ascii="Calibri" w:eastAsia="Calibri" w:hAnsi="Calibri" w:cs="Calibri"/>
                <w:sz w:val="20"/>
                <w:szCs w:val="22"/>
              </w:rPr>
              <w:t>X</w:t>
            </w:r>
          </w:p>
        </w:tc>
      </w:tr>
    </w:tbl>
    <w:p w:rsidR="00602A6E" w:rsidRPr="00823B9A" w:rsidRDefault="00602A6E" w:rsidP="009708F1">
      <w:pPr>
        <w:pStyle w:val="NoSpacing"/>
        <w:rPr>
          <w:rFonts w:ascii="Calibri" w:hAnsi="Calibri" w:cs="Calibri"/>
          <w:sz w:val="1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510"/>
        <w:gridCol w:w="270"/>
        <w:gridCol w:w="810"/>
        <w:gridCol w:w="990"/>
        <w:gridCol w:w="720"/>
        <w:gridCol w:w="1080"/>
        <w:gridCol w:w="1620"/>
        <w:gridCol w:w="1080"/>
      </w:tblGrid>
      <w:tr w:rsidR="00B97218" w:rsidRPr="00823B9A" w:rsidTr="00F46EB1">
        <w:tc>
          <w:tcPr>
            <w:tcW w:w="3780" w:type="dxa"/>
            <w:gridSpan w:val="2"/>
            <w:shd w:val="clear" w:color="auto" w:fill="auto"/>
          </w:tcPr>
          <w:p w:rsidR="00B97218" w:rsidRPr="00823B9A" w:rsidRDefault="00B97218" w:rsidP="009708F1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Total numbers of members attending:</w:t>
            </w:r>
          </w:p>
        </w:tc>
        <w:tc>
          <w:tcPr>
            <w:tcW w:w="810" w:type="dxa"/>
            <w:shd w:val="clear" w:color="auto" w:fill="auto"/>
          </w:tcPr>
          <w:p w:rsidR="00B97218" w:rsidRPr="00823B9A" w:rsidRDefault="005A4876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B97218" w:rsidRPr="00823B9A" w:rsidRDefault="00B97218" w:rsidP="009708F1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Guests: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B97218" w:rsidRPr="00823B9A" w:rsidRDefault="005A4876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</w:tr>
      <w:tr w:rsidR="009B027F" w:rsidRPr="00823B9A" w:rsidTr="002D3CEE">
        <w:tc>
          <w:tcPr>
            <w:tcW w:w="3510" w:type="dxa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Call to Order/Pledge of Allegiance: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027F" w:rsidRPr="00823B9A" w:rsidRDefault="00120ECF" w:rsidP="00D5468B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Scott 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Mtg Start Time:</w:t>
            </w:r>
          </w:p>
        </w:tc>
        <w:tc>
          <w:tcPr>
            <w:tcW w:w="1080" w:type="dxa"/>
            <w:shd w:val="clear" w:color="auto" w:fill="auto"/>
          </w:tcPr>
          <w:p w:rsidR="009B027F" w:rsidRPr="00823B9A" w:rsidRDefault="005A4876" w:rsidP="00D5468B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3:00</w:t>
            </w:r>
            <w:r w:rsidR="00120ECF" w:rsidRPr="00823B9A">
              <w:rPr>
                <w:rFonts w:ascii="Calibri" w:hAnsi="Calibri" w:cs="Calibri"/>
                <w:i/>
                <w:sz w:val="20"/>
                <w:szCs w:val="22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Mtg End Time:</w:t>
            </w:r>
          </w:p>
        </w:tc>
        <w:tc>
          <w:tcPr>
            <w:tcW w:w="1080" w:type="dxa"/>
            <w:shd w:val="clear" w:color="auto" w:fill="auto"/>
          </w:tcPr>
          <w:p w:rsidR="009B027F" w:rsidRPr="00823B9A" w:rsidRDefault="005A4876" w:rsidP="00D5468B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3:50</w:t>
            </w:r>
            <w:r w:rsidR="00120ECF" w:rsidRPr="00823B9A">
              <w:rPr>
                <w:rFonts w:ascii="Calibri" w:hAnsi="Calibri" w:cs="Calibri"/>
                <w:i/>
                <w:sz w:val="20"/>
                <w:szCs w:val="22"/>
              </w:rPr>
              <w:t>pm</w:t>
            </w:r>
          </w:p>
        </w:tc>
      </w:tr>
    </w:tbl>
    <w:p w:rsidR="00DB3613" w:rsidRPr="00823B9A" w:rsidRDefault="00DB3613" w:rsidP="009708F1">
      <w:pPr>
        <w:pStyle w:val="NoSpacing"/>
        <w:rPr>
          <w:rFonts w:ascii="Calibri" w:hAnsi="Calibri" w:cs="Calibri"/>
          <w:sz w:val="8"/>
          <w:szCs w:val="22"/>
        </w:rPr>
      </w:pPr>
    </w:p>
    <w:p w:rsidR="00602A6E" w:rsidRPr="00823B9A" w:rsidRDefault="00602A6E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Welcome to members and guests; President’s Remarks; Vice-President’s Remarks:</w:t>
      </w:r>
      <w:r w:rsidR="00C729A8"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9B34D3"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9B34D3" w:rsidRPr="00823B9A">
        <w:rPr>
          <w:rFonts w:ascii="Calibri" w:hAnsi="Calibri" w:cs="Calibri"/>
          <w:sz w:val="20"/>
          <w:szCs w:val="22"/>
        </w:rPr>
        <w:t xml:space="preserve">Scott </w:t>
      </w:r>
      <w:proofErr w:type="spellStart"/>
      <w:proofErr w:type="gramStart"/>
      <w:r w:rsidR="009B34D3" w:rsidRPr="00823B9A">
        <w:rPr>
          <w:rFonts w:ascii="Calibri" w:hAnsi="Calibri" w:cs="Calibri"/>
          <w:sz w:val="20"/>
          <w:szCs w:val="22"/>
        </w:rPr>
        <w:t>Bitzer</w:t>
      </w:r>
      <w:proofErr w:type="spellEnd"/>
      <w:r w:rsidR="009B34D3" w:rsidRPr="00823B9A">
        <w:rPr>
          <w:rFonts w:ascii="Calibri" w:hAnsi="Calibri" w:cs="Calibri"/>
          <w:sz w:val="20"/>
          <w:szCs w:val="22"/>
        </w:rPr>
        <w:t>,</w:t>
      </w:r>
      <w:proofErr w:type="gramEnd"/>
      <w:r w:rsidR="009B34D3" w:rsidRPr="00823B9A">
        <w:rPr>
          <w:rFonts w:ascii="Calibri" w:hAnsi="Calibri" w:cs="Calibri"/>
          <w:sz w:val="20"/>
          <w:szCs w:val="22"/>
        </w:rPr>
        <w:t xml:space="preserve"> welcomed everyone and introduced guests </w:t>
      </w:r>
      <w:r w:rsidR="00E6421E" w:rsidRPr="00823B9A">
        <w:rPr>
          <w:rFonts w:ascii="Calibri" w:hAnsi="Calibri" w:cs="Calibri"/>
          <w:sz w:val="20"/>
          <w:szCs w:val="22"/>
        </w:rPr>
        <w:t xml:space="preserve">Jeff </w:t>
      </w:r>
      <w:proofErr w:type="spellStart"/>
      <w:r w:rsidR="00E6421E" w:rsidRPr="00823B9A">
        <w:rPr>
          <w:rFonts w:ascii="Calibri" w:hAnsi="Calibri" w:cs="Calibri"/>
          <w:sz w:val="20"/>
          <w:szCs w:val="22"/>
        </w:rPr>
        <w:t>Bourgoin</w:t>
      </w:r>
      <w:proofErr w:type="spellEnd"/>
      <w:r w:rsidR="00E6421E" w:rsidRPr="00823B9A">
        <w:rPr>
          <w:rFonts w:ascii="Calibri" w:hAnsi="Calibri" w:cs="Calibri"/>
          <w:sz w:val="20"/>
          <w:szCs w:val="22"/>
        </w:rPr>
        <w:t xml:space="preserve">, Jim </w:t>
      </w:r>
      <w:proofErr w:type="spellStart"/>
      <w:r w:rsidR="00E6421E" w:rsidRPr="00823B9A">
        <w:rPr>
          <w:rFonts w:ascii="Calibri" w:hAnsi="Calibri" w:cs="Calibri"/>
          <w:sz w:val="20"/>
          <w:szCs w:val="22"/>
        </w:rPr>
        <w:t>Pribyl</w:t>
      </w:r>
      <w:proofErr w:type="spellEnd"/>
      <w:r w:rsidR="00E6421E" w:rsidRPr="00823B9A">
        <w:rPr>
          <w:rFonts w:ascii="Calibri" w:hAnsi="Calibri" w:cs="Calibri"/>
          <w:sz w:val="20"/>
          <w:szCs w:val="22"/>
        </w:rPr>
        <w:t>, Matt</w:t>
      </w:r>
      <w:r w:rsidR="009B34D3" w:rsidRPr="00823B9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9B34D3" w:rsidRPr="00823B9A">
        <w:rPr>
          <w:rFonts w:ascii="Calibri" w:hAnsi="Calibri" w:cs="Calibri"/>
          <w:sz w:val="20"/>
          <w:szCs w:val="22"/>
        </w:rPr>
        <w:t>Pribyl</w:t>
      </w:r>
      <w:proofErr w:type="spellEnd"/>
      <w:r w:rsidR="009B34D3" w:rsidRPr="00823B9A">
        <w:rPr>
          <w:rFonts w:ascii="Calibri" w:hAnsi="Calibri" w:cs="Calibri"/>
          <w:sz w:val="20"/>
          <w:szCs w:val="22"/>
        </w:rPr>
        <w:t xml:space="preserve">, </w:t>
      </w:r>
      <w:r w:rsidR="00E6421E" w:rsidRPr="00823B9A">
        <w:rPr>
          <w:rFonts w:ascii="Calibri" w:hAnsi="Calibri" w:cs="Calibri"/>
          <w:sz w:val="20"/>
          <w:szCs w:val="22"/>
        </w:rPr>
        <w:t xml:space="preserve">Chris </w:t>
      </w:r>
      <w:proofErr w:type="spellStart"/>
      <w:r w:rsidR="00E6421E" w:rsidRPr="00823B9A">
        <w:rPr>
          <w:rFonts w:ascii="Calibri" w:hAnsi="Calibri" w:cs="Calibri"/>
          <w:sz w:val="20"/>
          <w:szCs w:val="22"/>
        </w:rPr>
        <w:t>Dirkx</w:t>
      </w:r>
      <w:proofErr w:type="spellEnd"/>
      <w:r w:rsidR="00E6421E" w:rsidRPr="00823B9A">
        <w:rPr>
          <w:rFonts w:ascii="Calibri" w:hAnsi="Calibri" w:cs="Calibri"/>
          <w:sz w:val="20"/>
          <w:szCs w:val="22"/>
        </w:rPr>
        <w:t>, and Deb Christiansen, who all became members after the meeting. Scott thanked everyone for coming.</w:t>
      </w:r>
    </w:p>
    <w:p w:rsidR="00F27BE3" w:rsidRPr="00823B9A" w:rsidRDefault="00F27BE3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602A6E" w:rsidRPr="00823B9A" w:rsidRDefault="00602A6E" w:rsidP="009B4897">
      <w:pPr>
        <w:pStyle w:val="NoSpacing"/>
        <w:jc w:val="center"/>
        <w:rPr>
          <w:rFonts w:ascii="Calibri" w:hAnsi="Calibri" w:cs="Calibri"/>
          <w:b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O</w:t>
      </w:r>
      <w:r w:rsidR="00927BEA" w:rsidRPr="00823B9A">
        <w:rPr>
          <w:rFonts w:ascii="Calibri" w:hAnsi="Calibri" w:cs="Calibri"/>
          <w:b/>
          <w:sz w:val="20"/>
          <w:szCs w:val="22"/>
        </w:rPr>
        <w:t>fficer Reports:</w:t>
      </w:r>
    </w:p>
    <w:p w:rsidR="00602A6E" w:rsidRPr="00823B9A" w:rsidRDefault="00602A6E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Secretary’s report:</w:t>
      </w:r>
      <w:r w:rsidRPr="00823B9A">
        <w:rPr>
          <w:rFonts w:ascii="Calibri" w:hAnsi="Calibri" w:cs="Calibri"/>
          <w:sz w:val="20"/>
          <w:szCs w:val="22"/>
        </w:rPr>
        <w:t xml:space="preserve"> </w:t>
      </w:r>
      <w:r w:rsidR="00D26FE0" w:rsidRPr="00823B9A">
        <w:rPr>
          <w:rFonts w:ascii="Calibri" w:hAnsi="Calibri" w:cs="Calibri"/>
          <w:sz w:val="20"/>
          <w:szCs w:val="22"/>
        </w:rPr>
        <w:t>Dale Morin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871"/>
        <w:gridCol w:w="559"/>
        <w:gridCol w:w="2070"/>
        <w:gridCol w:w="1620"/>
      </w:tblGrid>
      <w:tr w:rsidR="0006620F" w:rsidRPr="00823B9A" w:rsidTr="00C729A8">
        <w:tc>
          <w:tcPr>
            <w:tcW w:w="3978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bookmarkStart w:id="0" w:name="_Hlk8194492"/>
            <w:r w:rsidRPr="00823B9A">
              <w:rPr>
                <w:rFonts w:ascii="Calibri" w:hAnsi="Calibri" w:cs="Calibri"/>
                <w:sz w:val="20"/>
                <w:szCs w:val="22"/>
              </w:rPr>
              <w:t>Motion to accept the minutes as written</w:t>
            </w:r>
            <w:bookmarkEnd w:id="0"/>
            <w:r w:rsidR="0080381D" w:rsidRPr="00823B9A">
              <w:rPr>
                <w:rFonts w:ascii="Calibri" w:hAnsi="Calibri" w:cs="Calibri"/>
                <w:sz w:val="20"/>
                <w:szCs w:val="22"/>
              </w:rPr>
              <w:t xml:space="preserve"> -</w:t>
            </w:r>
          </w:p>
        </w:tc>
        <w:tc>
          <w:tcPr>
            <w:tcW w:w="1871" w:type="dxa"/>
            <w:shd w:val="clear" w:color="auto" w:fill="auto"/>
          </w:tcPr>
          <w:p w:rsidR="0006620F" w:rsidRPr="00823B9A" w:rsidRDefault="00C729A8" w:rsidP="009708F1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Mitch B</w:t>
            </w:r>
          </w:p>
        </w:tc>
        <w:tc>
          <w:tcPr>
            <w:tcW w:w="559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</w:tcPr>
          <w:p w:rsidR="0006620F" w:rsidRPr="00823B9A" w:rsidRDefault="00C729A8" w:rsidP="00A75670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Jod</w:t>
            </w:r>
            <w:r w:rsidR="00A75670" w:rsidRPr="00823B9A">
              <w:rPr>
                <w:rFonts w:ascii="Calibri" w:hAnsi="Calibri" w:cs="Calibri"/>
                <w:i/>
                <w:sz w:val="20"/>
                <w:szCs w:val="22"/>
              </w:rPr>
              <w:t>i</w:t>
            </w:r>
            <w:r w:rsidRPr="00823B9A">
              <w:rPr>
                <w:rFonts w:ascii="Calibri" w:hAnsi="Calibri" w:cs="Calibri"/>
                <w:i/>
                <w:sz w:val="20"/>
                <w:szCs w:val="22"/>
              </w:rPr>
              <w:t xml:space="preserve"> O</w:t>
            </w:r>
          </w:p>
        </w:tc>
        <w:tc>
          <w:tcPr>
            <w:tcW w:w="1620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</w:t>
            </w:r>
            <w:r w:rsidR="006F1137" w:rsidRPr="00823B9A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</w:tbl>
    <w:p w:rsidR="00361D0F" w:rsidRPr="00823B9A" w:rsidRDefault="00361D0F" w:rsidP="009708F1">
      <w:pPr>
        <w:pStyle w:val="NoSpacing"/>
        <w:rPr>
          <w:rFonts w:ascii="Calibri" w:hAnsi="Calibri" w:cs="Calibri"/>
          <w:sz w:val="12"/>
          <w:szCs w:val="22"/>
        </w:rPr>
      </w:pPr>
    </w:p>
    <w:p w:rsidR="006960C1" w:rsidRPr="00823B9A" w:rsidRDefault="00602A6E" w:rsidP="009708F1">
      <w:pPr>
        <w:pStyle w:val="NoSpacing"/>
        <w:rPr>
          <w:rFonts w:ascii="Calibri" w:hAnsi="Calibri" w:cs="Calibri"/>
          <w:bCs/>
          <w:i/>
          <w:sz w:val="20"/>
          <w:szCs w:val="22"/>
        </w:rPr>
      </w:pPr>
      <w:r w:rsidRPr="00823B9A">
        <w:rPr>
          <w:rFonts w:ascii="Calibri" w:hAnsi="Calibri" w:cs="Calibri"/>
          <w:b/>
          <w:bCs/>
          <w:sz w:val="20"/>
          <w:szCs w:val="22"/>
        </w:rPr>
        <w:t>Treasurer's Report</w:t>
      </w:r>
      <w:r w:rsidR="00376447" w:rsidRPr="00823B9A">
        <w:rPr>
          <w:rFonts w:ascii="Calibri" w:hAnsi="Calibri" w:cs="Calibri"/>
          <w:b/>
          <w:bCs/>
          <w:sz w:val="20"/>
          <w:szCs w:val="22"/>
        </w:rPr>
        <w:t>:</w:t>
      </w:r>
      <w:r w:rsidR="006B3733" w:rsidRPr="00823B9A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C729A8" w:rsidRPr="00823B9A">
        <w:rPr>
          <w:rFonts w:ascii="Calibri" w:hAnsi="Calibri" w:cs="Calibri"/>
          <w:bCs/>
          <w:i/>
          <w:sz w:val="20"/>
          <w:szCs w:val="22"/>
        </w:rPr>
        <w:t xml:space="preserve">Scott </w:t>
      </w:r>
      <w:proofErr w:type="spellStart"/>
      <w:r w:rsidR="00C729A8" w:rsidRPr="00823B9A">
        <w:rPr>
          <w:rFonts w:ascii="Calibri" w:hAnsi="Calibri" w:cs="Calibri"/>
          <w:bCs/>
          <w:i/>
          <w:sz w:val="20"/>
          <w:szCs w:val="22"/>
        </w:rPr>
        <w:t>Bitz</w:t>
      </w:r>
      <w:r w:rsidR="0015559E" w:rsidRPr="00823B9A">
        <w:rPr>
          <w:rFonts w:ascii="Calibri" w:hAnsi="Calibri" w:cs="Calibri"/>
          <w:bCs/>
          <w:i/>
          <w:sz w:val="20"/>
          <w:szCs w:val="22"/>
        </w:rPr>
        <w:t>er</w:t>
      </w:r>
      <w:proofErr w:type="spellEnd"/>
      <w:r w:rsidR="0015559E" w:rsidRPr="00823B9A">
        <w:rPr>
          <w:rFonts w:ascii="Calibri" w:hAnsi="Calibri" w:cs="Calibri"/>
          <w:bCs/>
          <w:i/>
          <w:sz w:val="20"/>
          <w:szCs w:val="22"/>
        </w:rPr>
        <w:t xml:space="preserve"> accepted $67.00 from </w:t>
      </w:r>
      <w:proofErr w:type="gramStart"/>
      <w:r w:rsidR="0015559E" w:rsidRPr="00823B9A">
        <w:rPr>
          <w:rFonts w:ascii="Calibri" w:hAnsi="Calibri" w:cs="Calibri"/>
          <w:bCs/>
          <w:i/>
          <w:sz w:val="20"/>
          <w:szCs w:val="22"/>
        </w:rPr>
        <w:t>products</w:t>
      </w:r>
      <w:r w:rsidR="00125F3D" w:rsidRPr="00823B9A">
        <w:rPr>
          <w:rFonts w:ascii="Calibri" w:hAnsi="Calibri" w:cs="Calibri"/>
          <w:bCs/>
          <w:i/>
          <w:sz w:val="20"/>
          <w:szCs w:val="22"/>
        </w:rPr>
        <w:t>(</w:t>
      </w:r>
      <w:proofErr w:type="gramEnd"/>
      <w:r w:rsidR="00125F3D" w:rsidRPr="00823B9A">
        <w:rPr>
          <w:rFonts w:ascii="Calibri" w:hAnsi="Calibri" w:cs="Calibri"/>
          <w:bCs/>
          <w:i/>
          <w:sz w:val="20"/>
          <w:szCs w:val="22"/>
        </w:rPr>
        <w:t>Nikki).</w:t>
      </w:r>
      <w:r w:rsidR="0015559E" w:rsidRPr="00823B9A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6960C1" w:rsidRPr="00823B9A">
        <w:rPr>
          <w:rFonts w:ascii="Calibri" w:hAnsi="Calibri" w:cs="Calibri"/>
          <w:bCs/>
          <w:i/>
          <w:sz w:val="20"/>
          <w:szCs w:val="22"/>
        </w:rPr>
        <w:t xml:space="preserve">Copies of the report were not available for review for the report, but Scott </w:t>
      </w:r>
      <w:r w:rsidR="009B34D3" w:rsidRPr="00823B9A">
        <w:rPr>
          <w:rFonts w:ascii="Calibri" w:hAnsi="Calibri" w:cs="Calibri"/>
          <w:bCs/>
          <w:i/>
          <w:sz w:val="20"/>
          <w:szCs w:val="22"/>
        </w:rPr>
        <w:t xml:space="preserve">was able to provide copies </w:t>
      </w:r>
      <w:r w:rsidR="006960C1" w:rsidRPr="00823B9A">
        <w:rPr>
          <w:rFonts w:ascii="Calibri" w:hAnsi="Calibri" w:cs="Calibri"/>
          <w:bCs/>
          <w:i/>
          <w:sz w:val="20"/>
          <w:szCs w:val="22"/>
        </w:rPr>
        <w:t>by the end of the meeting.</w:t>
      </w:r>
    </w:p>
    <w:p w:rsidR="00602A6E" w:rsidRPr="00823B9A" w:rsidRDefault="0015559E" w:rsidP="009708F1">
      <w:pPr>
        <w:pStyle w:val="NoSpacing"/>
        <w:rPr>
          <w:rFonts w:ascii="Calibri" w:hAnsi="Calibri" w:cs="Calibri"/>
          <w:bCs/>
          <w:i/>
          <w:sz w:val="20"/>
          <w:szCs w:val="22"/>
        </w:rPr>
      </w:pPr>
      <w:r w:rsidRPr="00823B9A">
        <w:rPr>
          <w:rFonts w:ascii="Calibri" w:hAnsi="Calibri" w:cs="Calibri"/>
          <w:bCs/>
          <w:i/>
          <w:sz w:val="20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871"/>
        <w:gridCol w:w="559"/>
        <w:gridCol w:w="2070"/>
        <w:gridCol w:w="1620"/>
      </w:tblGrid>
      <w:tr w:rsidR="0006620F" w:rsidRPr="00823B9A" w:rsidTr="00E06D8C">
        <w:tc>
          <w:tcPr>
            <w:tcW w:w="3978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bookmarkStart w:id="1" w:name="_Hlk8194523"/>
            <w:bookmarkStart w:id="2" w:name="_Hlk5532416"/>
            <w:r w:rsidRPr="00823B9A">
              <w:rPr>
                <w:rFonts w:ascii="Calibri" w:hAnsi="Calibri" w:cs="Calibri"/>
                <w:sz w:val="20"/>
                <w:szCs w:val="22"/>
              </w:rPr>
              <w:t>Motion to accept the Treasurer’s report</w:t>
            </w:r>
            <w:bookmarkEnd w:id="1"/>
            <w:r w:rsidR="0080381D" w:rsidRPr="00823B9A">
              <w:rPr>
                <w:rFonts w:ascii="Calibri" w:hAnsi="Calibri" w:cs="Calibri"/>
                <w:sz w:val="20"/>
                <w:szCs w:val="22"/>
              </w:rPr>
              <w:t xml:space="preserve"> -</w:t>
            </w:r>
          </w:p>
        </w:tc>
        <w:tc>
          <w:tcPr>
            <w:tcW w:w="1871" w:type="dxa"/>
            <w:shd w:val="clear" w:color="auto" w:fill="auto"/>
          </w:tcPr>
          <w:p w:rsidR="0006620F" w:rsidRPr="00823B9A" w:rsidRDefault="00C729A8" w:rsidP="009708F1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Dan A</w:t>
            </w:r>
          </w:p>
        </w:tc>
        <w:tc>
          <w:tcPr>
            <w:tcW w:w="559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</w:tcPr>
          <w:p w:rsidR="0006620F" w:rsidRPr="00823B9A" w:rsidRDefault="00C729A8" w:rsidP="009708F1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Mike B</w:t>
            </w:r>
          </w:p>
        </w:tc>
        <w:tc>
          <w:tcPr>
            <w:tcW w:w="1620" w:type="dxa"/>
            <w:shd w:val="clear" w:color="auto" w:fill="auto"/>
          </w:tcPr>
          <w:p w:rsidR="0006620F" w:rsidRPr="00823B9A" w:rsidRDefault="0006620F" w:rsidP="009708F1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</w:t>
            </w:r>
            <w:r w:rsidR="006F1137" w:rsidRPr="00823B9A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bookmarkEnd w:id="2"/>
    </w:tbl>
    <w:p w:rsidR="00E6712B" w:rsidRPr="00823B9A" w:rsidRDefault="00E6712B" w:rsidP="009708F1">
      <w:pPr>
        <w:pStyle w:val="NoSpacing"/>
        <w:rPr>
          <w:rFonts w:ascii="Calibri" w:hAnsi="Calibri" w:cs="Calibri"/>
          <w:bCs/>
          <w:sz w:val="12"/>
          <w:szCs w:val="22"/>
        </w:rPr>
      </w:pPr>
    </w:p>
    <w:p w:rsidR="00602A6E" w:rsidRPr="00823B9A" w:rsidRDefault="00602A6E" w:rsidP="009708F1">
      <w:pPr>
        <w:pStyle w:val="NoSpacing"/>
        <w:rPr>
          <w:rFonts w:ascii="Calibri" w:hAnsi="Calibri" w:cs="Calibri"/>
          <w:color w:val="000000"/>
          <w:sz w:val="20"/>
          <w:szCs w:val="22"/>
        </w:rPr>
      </w:pPr>
      <w:r w:rsidRPr="00823B9A">
        <w:rPr>
          <w:rFonts w:ascii="Calibri" w:hAnsi="Calibri" w:cs="Calibri"/>
          <w:b/>
          <w:color w:val="000000"/>
          <w:sz w:val="20"/>
          <w:szCs w:val="22"/>
        </w:rPr>
        <w:t>Chapter Rep Report:</w:t>
      </w:r>
      <w:r w:rsidRPr="00823B9A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8B595D" w:rsidRPr="00823B9A">
        <w:rPr>
          <w:rFonts w:ascii="Calibri" w:hAnsi="Calibri" w:cs="Calibri"/>
          <w:color w:val="000000"/>
          <w:sz w:val="20"/>
          <w:szCs w:val="22"/>
        </w:rPr>
        <w:t>Open</w:t>
      </w:r>
      <w:r w:rsidR="0015559E" w:rsidRPr="00823B9A">
        <w:rPr>
          <w:rFonts w:ascii="Calibri" w:hAnsi="Calibri" w:cs="Calibri"/>
          <w:color w:val="000000"/>
          <w:sz w:val="20"/>
          <w:szCs w:val="22"/>
        </w:rPr>
        <w:t xml:space="preserve"> – </w:t>
      </w:r>
      <w:r w:rsidR="0015559E" w:rsidRPr="00823B9A">
        <w:rPr>
          <w:rFonts w:ascii="Calibri" w:hAnsi="Calibri" w:cs="Calibri"/>
          <w:i/>
          <w:color w:val="000000"/>
          <w:sz w:val="20"/>
          <w:szCs w:val="22"/>
        </w:rPr>
        <w:t>Mitch B nominated Scott Trout for Chapter Rep. Scott accepted. No objections.</w:t>
      </w:r>
    </w:p>
    <w:p w:rsidR="0015559E" w:rsidRPr="00823B9A" w:rsidRDefault="0015559E" w:rsidP="009708F1">
      <w:pPr>
        <w:pStyle w:val="NoSpacing"/>
        <w:rPr>
          <w:rFonts w:ascii="Calibri" w:hAnsi="Calibri" w:cs="Calibri"/>
          <w:color w:val="000000"/>
          <w:sz w:val="20"/>
          <w:szCs w:val="22"/>
        </w:rPr>
      </w:pPr>
    </w:p>
    <w:p w:rsidR="00602A6E" w:rsidRPr="00823B9A" w:rsidRDefault="002D4775" w:rsidP="00244FB9">
      <w:pPr>
        <w:pStyle w:val="NoSpacing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823B9A">
        <w:rPr>
          <w:rFonts w:ascii="Calibri" w:hAnsi="Calibri" w:cs="Calibri"/>
          <w:b/>
          <w:color w:val="000000"/>
          <w:sz w:val="20"/>
          <w:szCs w:val="22"/>
        </w:rPr>
        <w:t>Committee Reports, Vice President:</w:t>
      </w:r>
    </w:p>
    <w:p w:rsidR="006B3733" w:rsidRPr="00823B9A" w:rsidRDefault="006B3733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Membership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Pr="00823B9A">
        <w:rPr>
          <w:rFonts w:ascii="Calibri" w:hAnsi="Calibri" w:cs="Calibri"/>
          <w:sz w:val="20"/>
          <w:szCs w:val="22"/>
        </w:rPr>
        <w:t xml:space="preserve">Scott </w:t>
      </w:r>
      <w:proofErr w:type="spellStart"/>
      <w:r w:rsidRPr="00823B9A">
        <w:rPr>
          <w:rFonts w:ascii="Calibri" w:hAnsi="Calibri" w:cs="Calibri"/>
          <w:sz w:val="20"/>
          <w:szCs w:val="22"/>
        </w:rPr>
        <w:t>B</w:t>
      </w:r>
      <w:r w:rsidR="001B0E7C" w:rsidRPr="00823B9A">
        <w:rPr>
          <w:rFonts w:ascii="Calibri" w:hAnsi="Calibri" w:cs="Calibri"/>
          <w:sz w:val="20"/>
          <w:szCs w:val="22"/>
        </w:rPr>
        <w:t>itzer</w:t>
      </w:r>
      <w:proofErr w:type="spellEnd"/>
      <w:r w:rsidR="0015559E" w:rsidRPr="00823B9A">
        <w:rPr>
          <w:rFonts w:ascii="Calibri" w:hAnsi="Calibri" w:cs="Calibri"/>
          <w:sz w:val="20"/>
          <w:szCs w:val="22"/>
        </w:rPr>
        <w:t xml:space="preserve"> – </w:t>
      </w:r>
      <w:r w:rsidR="0015559E" w:rsidRPr="00823B9A">
        <w:rPr>
          <w:rFonts w:ascii="Calibri" w:hAnsi="Calibri" w:cs="Calibri"/>
          <w:i/>
          <w:sz w:val="20"/>
          <w:szCs w:val="22"/>
        </w:rPr>
        <w:t xml:space="preserve">State </w:t>
      </w:r>
      <w:r w:rsidR="0019565B" w:rsidRPr="00823B9A">
        <w:rPr>
          <w:rFonts w:ascii="Calibri" w:hAnsi="Calibri" w:cs="Calibri"/>
          <w:i/>
          <w:sz w:val="20"/>
          <w:szCs w:val="22"/>
        </w:rPr>
        <w:t xml:space="preserve">total 3155, down by 44. </w:t>
      </w:r>
      <w:proofErr w:type="gramStart"/>
      <w:r w:rsidR="00FB6D39" w:rsidRPr="00823B9A">
        <w:rPr>
          <w:rFonts w:ascii="Calibri" w:hAnsi="Calibri" w:cs="Calibri"/>
          <w:i/>
          <w:sz w:val="20"/>
          <w:szCs w:val="22"/>
        </w:rPr>
        <w:t>Central 304</w:t>
      </w:r>
      <w:r w:rsidR="0019565B" w:rsidRPr="00823B9A">
        <w:rPr>
          <w:rFonts w:ascii="Calibri" w:hAnsi="Calibri" w:cs="Calibri"/>
          <w:i/>
          <w:sz w:val="20"/>
          <w:szCs w:val="22"/>
        </w:rPr>
        <w:t xml:space="preserve">, </w:t>
      </w:r>
      <w:r w:rsidR="00FB6D39" w:rsidRPr="00823B9A">
        <w:rPr>
          <w:rFonts w:ascii="Calibri" w:hAnsi="Calibri" w:cs="Calibri"/>
          <w:i/>
          <w:sz w:val="20"/>
          <w:szCs w:val="22"/>
        </w:rPr>
        <w:t>Lake 249,</w:t>
      </w:r>
      <w:r w:rsidR="0019565B" w:rsidRPr="00823B9A">
        <w:rPr>
          <w:rFonts w:ascii="Calibri" w:hAnsi="Calibri" w:cs="Calibri"/>
          <w:i/>
          <w:sz w:val="20"/>
          <w:szCs w:val="22"/>
        </w:rPr>
        <w:t xml:space="preserve"> Freedom First 233</w:t>
      </w:r>
      <w:r w:rsidR="00FB6D39" w:rsidRPr="00823B9A">
        <w:rPr>
          <w:rFonts w:ascii="Calibri" w:hAnsi="Calibri" w:cs="Calibri"/>
          <w:i/>
          <w:sz w:val="20"/>
          <w:szCs w:val="22"/>
        </w:rPr>
        <w:t>,</w:t>
      </w:r>
      <w:r w:rsidR="0019565B" w:rsidRPr="00823B9A">
        <w:rPr>
          <w:rFonts w:ascii="Calibri" w:hAnsi="Calibri" w:cs="Calibri"/>
          <w:i/>
          <w:sz w:val="20"/>
          <w:szCs w:val="22"/>
        </w:rPr>
        <w:t xml:space="preserve"> </w:t>
      </w:r>
      <w:r w:rsidR="0019565B" w:rsidRPr="00823B9A">
        <w:rPr>
          <w:rFonts w:ascii="Calibri" w:hAnsi="Calibri" w:cs="Calibri"/>
          <w:i/>
          <w:sz w:val="20"/>
          <w:szCs w:val="22"/>
        </w:rPr>
        <w:br/>
        <w:t xml:space="preserve">South </w:t>
      </w:r>
      <w:r w:rsidR="00FB6D39" w:rsidRPr="00823B9A">
        <w:rPr>
          <w:rFonts w:ascii="Calibri" w:hAnsi="Calibri" w:cs="Calibri"/>
          <w:i/>
          <w:sz w:val="20"/>
          <w:szCs w:val="22"/>
        </w:rPr>
        <w:t>Central 220,</w:t>
      </w:r>
      <w:r w:rsidR="0019565B" w:rsidRPr="00823B9A">
        <w:rPr>
          <w:rFonts w:ascii="Calibri" w:hAnsi="Calibri" w:cs="Calibri"/>
          <w:i/>
          <w:sz w:val="20"/>
          <w:szCs w:val="22"/>
        </w:rPr>
        <w:t xml:space="preserve"> River Valley 208.</w:t>
      </w:r>
      <w:proofErr w:type="gramEnd"/>
      <w:r w:rsidR="0019565B" w:rsidRPr="00823B9A">
        <w:rPr>
          <w:rFonts w:ascii="Calibri" w:hAnsi="Calibri" w:cs="Calibri"/>
          <w:i/>
          <w:sz w:val="20"/>
          <w:szCs w:val="22"/>
        </w:rPr>
        <w:t xml:space="preserve"> Scott </w:t>
      </w:r>
      <w:r w:rsidR="005D758D" w:rsidRPr="00823B9A">
        <w:rPr>
          <w:rFonts w:ascii="Calibri" w:hAnsi="Calibri" w:cs="Calibri"/>
          <w:i/>
          <w:sz w:val="20"/>
          <w:szCs w:val="22"/>
        </w:rPr>
        <w:t xml:space="preserve">is in process of </w:t>
      </w:r>
      <w:r w:rsidR="00FB6D39" w:rsidRPr="00823B9A">
        <w:rPr>
          <w:rFonts w:ascii="Calibri" w:hAnsi="Calibri" w:cs="Calibri"/>
          <w:i/>
          <w:sz w:val="20"/>
          <w:szCs w:val="22"/>
        </w:rPr>
        <w:t xml:space="preserve">having </w:t>
      </w:r>
      <w:proofErr w:type="gramStart"/>
      <w:r w:rsidR="00FB6D39" w:rsidRPr="00823B9A">
        <w:rPr>
          <w:rFonts w:ascii="Calibri" w:hAnsi="Calibri" w:cs="Calibri"/>
          <w:i/>
          <w:sz w:val="20"/>
          <w:szCs w:val="22"/>
        </w:rPr>
        <w:t>tables</w:t>
      </w:r>
      <w:proofErr w:type="gramEnd"/>
      <w:r w:rsidR="005D758D" w:rsidRPr="00823B9A">
        <w:rPr>
          <w:rFonts w:ascii="Calibri" w:hAnsi="Calibri" w:cs="Calibri"/>
          <w:i/>
          <w:sz w:val="20"/>
          <w:szCs w:val="22"/>
        </w:rPr>
        <w:t xml:space="preserve"> set-up at Gearheads and VFW ride</w:t>
      </w:r>
      <w:r w:rsidR="00FB6D39" w:rsidRPr="00823B9A">
        <w:rPr>
          <w:rFonts w:ascii="Calibri" w:hAnsi="Calibri" w:cs="Calibri"/>
          <w:i/>
          <w:sz w:val="20"/>
          <w:szCs w:val="22"/>
        </w:rPr>
        <w:t>, and</w:t>
      </w:r>
      <w:r w:rsidR="005D758D" w:rsidRPr="00823B9A">
        <w:rPr>
          <w:rFonts w:ascii="Calibri" w:hAnsi="Calibri" w:cs="Calibri"/>
          <w:i/>
          <w:sz w:val="20"/>
          <w:szCs w:val="22"/>
        </w:rPr>
        <w:t xml:space="preserve"> will need help if they happen simultaneously. H</w:t>
      </w:r>
      <w:r w:rsidR="003C13E0" w:rsidRPr="00823B9A">
        <w:rPr>
          <w:rFonts w:ascii="Calibri" w:hAnsi="Calibri" w:cs="Calibri"/>
          <w:i/>
          <w:sz w:val="20"/>
          <w:szCs w:val="22"/>
        </w:rPr>
        <w:t>e will</w:t>
      </w:r>
      <w:r w:rsidR="005D758D" w:rsidRPr="00823B9A">
        <w:rPr>
          <w:rFonts w:ascii="Calibri" w:hAnsi="Calibri" w:cs="Calibri"/>
          <w:i/>
          <w:sz w:val="20"/>
          <w:szCs w:val="22"/>
        </w:rPr>
        <w:t xml:space="preserve"> </w:t>
      </w:r>
      <w:r w:rsidR="003C13E0" w:rsidRPr="00823B9A">
        <w:rPr>
          <w:rFonts w:ascii="Calibri" w:hAnsi="Calibri" w:cs="Calibri"/>
          <w:i/>
          <w:sz w:val="20"/>
          <w:szCs w:val="22"/>
        </w:rPr>
        <w:t xml:space="preserve">also </w:t>
      </w:r>
      <w:r w:rsidR="005D758D" w:rsidRPr="00823B9A">
        <w:rPr>
          <w:rFonts w:ascii="Calibri" w:hAnsi="Calibri" w:cs="Calibri"/>
          <w:i/>
          <w:sz w:val="20"/>
          <w:szCs w:val="22"/>
        </w:rPr>
        <w:t>get more trifolds for Abate U.</w:t>
      </w:r>
    </w:p>
    <w:p w:rsidR="003C13E0" w:rsidRPr="00823B9A" w:rsidRDefault="003C13E0" w:rsidP="009708F1">
      <w:pPr>
        <w:pStyle w:val="NoSpacing"/>
        <w:rPr>
          <w:rFonts w:ascii="Calibri" w:hAnsi="Calibri" w:cs="Calibri"/>
          <w:i/>
          <w:sz w:val="20"/>
          <w:szCs w:val="22"/>
        </w:rPr>
      </w:pPr>
    </w:p>
    <w:p w:rsidR="002D4775" w:rsidRPr="00823B9A" w:rsidRDefault="002D4775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Products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sz w:val="20"/>
          <w:szCs w:val="22"/>
        </w:rPr>
        <w:t xml:space="preserve"> Nikki A</w:t>
      </w:r>
      <w:r w:rsidR="001B0E7C" w:rsidRPr="00823B9A">
        <w:rPr>
          <w:rFonts w:ascii="Calibri" w:hAnsi="Calibri" w:cs="Calibri"/>
          <w:sz w:val="20"/>
          <w:szCs w:val="22"/>
        </w:rPr>
        <w:t>rne</w:t>
      </w:r>
      <w:r w:rsidR="003C13E0" w:rsidRPr="00823B9A">
        <w:rPr>
          <w:rFonts w:ascii="Calibri" w:hAnsi="Calibri" w:cs="Calibri"/>
          <w:sz w:val="20"/>
          <w:szCs w:val="22"/>
        </w:rPr>
        <w:t xml:space="preserve"> – </w:t>
      </w:r>
      <w:r w:rsidR="003C13E0" w:rsidRPr="00823B9A">
        <w:rPr>
          <w:rFonts w:ascii="Calibri" w:hAnsi="Calibri" w:cs="Calibri"/>
          <w:i/>
          <w:sz w:val="20"/>
          <w:szCs w:val="22"/>
        </w:rPr>
        <w:t>T-shirts, decals, patches,</w:t>
      </w:r>
      <w:r w:rsidR="00AC270F" w:rsidRPr="00823B9A">
        <w:rPr>
          <w:rFonts w:ascii="Calibri" w:hAnsi="Calibri" w:cs="Calibri"/>
          <w:i/>
          <w:sz w:val="20"/>
          <w:szCs w:val="22"/>
        </w:rPr>
        <w:t xml:space="preserve"> calendars, as part of the variety of items available.</w:t>
      </w:r>
    </w:p>
    <w:p w:rsidR="00AC270F" w:rsidRPr="00823B9A" w:rsidRDefault="00AC270F" w:rsidP="009708F1">
      <w:pPr>
        <w:pStyle w:val="NoSpacing"/>
        <w:rPr>
          <w:rFonts w:ascii="Calibri" w:hAnsi="Calibri" w:cs="Calibri"/>
          <w:i/>
          <w:sz w:val="20"/>
          <w:szCs w:val="22"/>
        </w:rPr>
      </w:pPr>
    </w:p>
    <w:p w:rsidR="008B43BF" w:rsidRPr="00823B9A" w:rsidRDefault="008B43BF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Special Events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B87B3D" w:rsidRPr="00823B9A">
        <w:rPr>
          <w:rFonts w:ascii="Calibri" w:hAnsi="Calibri" w:cs="Calibri"/>
          <w:sz w:val="20"/>
          <w:szCs w:val="22"/>
        </w:rPr>
        <w:t>Dan Arne / Rick Van Horn</w:t>
      </w:r>
      <w:r w:rsidR="00AC270F" w:rsidRPr="00823B9A">
        <w:rPr>
          <w:rFonts w:ascii="Calibri" w:hAnsi="Calibri" w:cs="Calibri"/>
          <w:sz w:val="20"/>
          <w:szCs w:val="22"/>
        </w:rPr>
        <w:t xml:space="preserve"> – </w:t>
      </w:r>
      <w:r w:rsidR="005A4876" w:rsidRPr="00823B9A">
        <w:rPr>
          <w:rFonts w:ascii="Calibri" w:hAnsi="Calibri" w:cs="Calibri"/>
          <w:i/>
          <w:sz w:val="20"/>
          <w:szCs w:val="22"/>
        </w:rPr>
        <w:t>Spring R</w:t>
      </w:r>
      <w:r w:rsidR="00AC270F" w:rsidRPr="00823B9A">
        <w:rPr>
          <w:rFonts w:ascii="Calibri" w:hAnsi="Calibri" w:cs="Calibri"/>
          <w:i/>
          <w:sz w:val="20"/>
          <w:szCs w:val="22"/>
        </w:rPr>
        <w:t xml:space="preserve">un June 12 starts at Monticello </w:t>
      </w:r>
      <w:r w:rsidR="00B9538A" w:rsidRPr="00823B9A">
        <w:rPr>
          <w:rFonts w:ascii="Calibri" w:hAnsi="Calibri" w:cs="Calibri"/>
          <w:i/>
          <w:sz w:val="20"/>
          <w:szCs w:val="22"/>
        </w:rPr>
        <w:t>VFW, breakfast available early, ride leaves</w:t>
      </w:r>
      <w:r w:rsidR="00AC270F" w:rsidRPr="00823B9A">
        <w:rPr>
          <w:rFonts w:ascii="Calibri" w:hAnsi="Calibri" w:cs="Calibri"/>
          <w:i/>
          <w:sz w:val="20"/>
          <w:szCs w:val="22"/>
        </w:rPr>
        <w:t xml:space="preserve"> at noon. </w:t>
      </w:r>
      <w:proofErr w:type="gramStart"/>
      <w:r w:rsidR="00B9538A" w:rsidRPr="00823B9A">
        <w:rPr>
          <w:rFonts w:ascii="Calibri" w:hAnsi="Calibri" w:cs="Calibri"/>
          <w:i/>
          <w:sz w:val="20"/>
          <w:szCs w:val="22"/>
        </w:rPr>
        <w:t>Approx.</w:t>
      </w:r>
      <w:r w:rsidR="008B112A" w:rsidRPr="00823B9A">
        <w:rPr>
          <w:rFonts w:ascii="Calibri" w:hAnsi="Calibri" w:cs="Calibri"/>
          <w:i/>
          <w:sz w:val="20"/>
          <w:szCs w:val="22"/>
        </w:rPr>
        <w:t xml:space="preserve"> 150 miles.</w:t>
      </w:r>
      <w:proofErr w:type="gramEnd"/>
      <w:r w:rsidR="008B112A" w:rsidRPr="00823B9A">
        <w:rPr>
          <w:rFonts w:ascii="Calibri" w:hAnsi="Calibri" w:cs="Calibri"/>
          <w:i/>
          <w:sz w:val="20"/>
          <w:szCs w:val="22"/>
        </w:rPr>
        <w:t xml:space="preserve"> </w:t>
      </w:r>
      <w:r w:rsidR="00C550BF" w:rsidRPr="00823B9A">
        <w:rPr>
          <w:rFonts w:ascii="Calibri" w:hAnsi="Calibri" w:cs="Calibri"/>
          <w:i/>
          <w:sz w:val="20"/>
          <w:szCs w:val="22"/>
        </w:rPr>
        <w:t xml:space="preserve">3 stops, </w:t>
      </w:r>
      <w:proofErr w:type="gramStart"/>
      <w:r w:rsidR="00B9538A" w:rsidRPr="00823B9A">
        <w:rPr>
          <w:rFonts w:ascii="Calibri" w:hAnsi="Calibri" w:cs="Calibri"/>
          <w:i/>
          <w:sz w:val="20"/>
          <w:szCs w:val="22"/>
        </w:rPr>
        <w:t>Litchfield</w:t>
      </w:r>
      <w:r w:rsidR="008B112A" w:rsidRPr="00823B9A">
        <w:rPr>
          <w:rFonts w:ascii="Calibri" w:hAnsi="Calibri" w:cs="Calibri"/>
          <w:i/>
          <w:sz w:val="20"/>
          <w:szCs w:val="22"/>
        </w:rPr>
        <w:t>(</w:t>
      </w:r>
      <w:proofErr w:type="gramEnd"/>
      <w:r w:rsidR="008B112A" w:rsidRPr="00823B9A">
        <w:rPr>
          <w:rFonts w:ascii="Calibri" w:hAnsi="Calibri" w:cs="Calibri"/>
          <w:i/>
          <w:sz w:val="20"/>
          <w:szCs w:val="22"/>
        </w:rPr>
        <w:t>Muddy Cow), Cokato(Iron Horse [food available])</w:t>
      </w:r>
      <w:r w:rsidR="00C550BF" w:rsidRPr="00823B9A">
        <w:rPr>
          <w:rFonts w:ascii="Calibri" w:hAnsi="Calibri" w:cs="Calibri"/>
          <w:i/>
          <w:sz w:val="20"/>
          <w:szCs w:val="22"/>
        </w:rPr>
        <w:t xml:space="preserve">, and </w:t>
      </w:r>
      <w:r w:rsidR="008B112A" w:rsidRPr="00823B9A">
        <w:rPr>
          <w:rFonts w:ascii="Calibri" w:hAnsi="Calibri" w:cs="Calibri"/>
          <w:i/>
          <w:sz w:val="20"/>
          <w:szCs w:val="22"/>
        </w:rPr>
        <w:t>Rockford(</w:t>
      </w:r>
      <w:r w:rsidR="00B9538A" w:rsidRPr="00823B9A">
        <w:rPr>
          <w:rFonts w:ascii="Calibri" w:hAnsi="Calibri" w:cs="Calibri"/>
          <w:i/>
          <w:sz w:val="20"/>
          <w:szCs w:val="22"/>
        </w:rPr>
        <w:t>Red Vest</w:t>
      </w:r>
      <w:r w:rsidR="005527EB" w:rsidRPr="00823B9A">
        <w:rPr>
          <w:rFonts w:ascii="Calibri" w:hAnsi="Calibri" w:cs="Calibri"/>
          <w:i/>
          <w:sz w:val="20"/>
          <w:szCs w:val="22"/>
        </w:rPr>
        <w:t>)</w:t>
      </w:r>
    </w:p>
    <w:p w:rsidR="005527EB" w:rsidRPr="00823B9A" w:rsidRDefault="005527EB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i/>
          <w:sz w:val="20"/>
          <w:szCs w:val="22"/>
        </w:rPr>
        <w:t>Grounded Hogs party has been changed from Feb 12</w:t>
      </w:r>
      <w:r w:rsidR="00CE3C2E" w:rsidRPr="00823B9A">
        <w:rPr>
          <w:rFonts w:ascii="Calibri" w:hAnsi="Calibri" w:cs="Calibri"/>
          <w:i/>
          <w:sz w:val="20"/>
          <w:szCs w:val="22"/>
        </w:rPr>
        <w:t>(Super bowl weekend)</w:t>
      </w:r>
      <w:r w:rsidRPr="00823B9A">
        <w:rPr>
          <w:rFonts w:ascii="Calibri" w:hAnsi="Calibri" w:cs="Calibri"/>
          <w:i/>
          <w:sz w:val="20"/>
          <w:szCs w:val="22"/>
        </w:rPr>
        <w:t xml:space="preserve"> to Feb </w:t>
      </w:r>
      <w:r w:rsidR="00CE3C2E" w:rsidRPr="00823B9A">
        <w:rPr>
          <w:rFonts w:ascii="Calibri" w:hAnsi="Calibri" w:cs="Calibri"/>
          <w:i/>
          <w:sz w:val="20"/>
          <w:szCs w:val="22"/>
        </w:rPr>
        <w:t>5.</w:t>
      </w:r>
    </w:p>
    <w:p w:rsidR="00C550BF" w:rsidRPr="00823B9A" w:rsidRDefault="00C550BF" w:rsidP="00F70BDB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  <w:r w:rsidRPr="00823B9A">
        <w:rPr>
          <w:rFonts w:ascii="Calibri" w:hAnsi="Calibri" w:cs="Calibri"/>
          <w:i/>
          <w:sz w:val="20"/>
          <w:szCs w:val="22"/>
        </w:rPr>
        <w:t>Mike B</w:t>
      </w:r>
      <w:r w:rsidR="000F6F17" w:rsidRPr="00823B9A">
        <w:rPr>
          <w:rFonts w:ascii="Calibri" w:hAnsi="Calibri" w:cs="Calibri"/>
          <w:i/>
          <w:sz w:val="20"/>
          <w:szCs w:val="22"/>
        </w:rPr>
        <w:t>erger-</w:t>
      </w:r>
      <w:r w:rsidR="000F6F17" w:rsidRPr="00823B9A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734847" w:rsidRPr="00823B9A">
        <w:rPr>
          <w:rFonts w:asciiTheme="minorHAnsi" w:hAnsiTheme="minorHAnsi" w:cstheme="minorHAnsi"/>
          <w:i/>
          <w:sz w:val="20"/>
          <w:szCs w:val="22"/>
        </w:rPr>
        <w:t>Memorial Run May 29</w:t>
      </w:r>
      <w:r w:rsidR="00734847" w:rsidRPr="00823B9A">
        <w:rPr>
          <w:rFonts w:asciiTheme="minorHAnsi" w:hAnsiTheme="minorHAnsi" w:cstheme="minorHAnsi"/>
          <w:i/>
          <w:sz w:val="20"/>
          <w:szCs w:val="22"/>
          <w:vertAlign w:val="superscript"/>
        </w:rPr>
        <w:t>th</w:t>
      </w:r>
      <w:r w:rsidR="00734847" w:rsidRPr="00823B9A">
        <w:rPr>
          <w:rFonts w:asciiTheme="minorHAnsi" w:hAnsiTheme="minorHAnsi" w:cstheme="minorHAnsi"/>
          <w:i/>
          <w:sz w:val="20"/>
          <w:szCs w:val="22"/>
        </w:rPr>
        <w:t xml:space="preserve"> will be following the same route as previous runs. </w:t>
      </w:r>
      <w:r w:rsidR="004D008C" w:rsidRPr="00823B9A">
        <w:rPr>
          <w:rFonts w:asciiTheme="minorHAnsi" w:hAnsiTheme="minorHAnsi" w:cstheme="minorHAnsi"/>
          <w:i/>
          <w:sz w:val="20"/>
          <w:szCs w:val="22"/>
        </w:rPr>
        <w:t xml:space="preserve">Mike asked if we would like to stop at the Cross Bar, or the Burgers home, after the Waconia cemetery. It was decided to stop at their home. Delano </w:t>
      </w:r>
      <w:r w:rsidR="00CF5CD6" w:rsidRPr="00823B9A">
        <w:rPr>
          <w:rFonts w:asciiTheme="minorHAnsi" w:hAnsiTheme="minorHAnsi" w:cstheme="minorHAnsi"/>
          <w:i/>
          <w:sz w:val="20"/>
          <w:szCs w:val="22"/>
        </w:rPr>
        <w:t xml:space="preserve">Legion or Delano Lanes was also questioned by Mike, with Delano Lanes being the preferred </w:t>
      </w:r>
      <w:r w:rsidR="00974BD4" w:rsidRPr="00823B9A">
        <w:rPr>
          <w:rFonts w:asciiTheme="minorHAnsi" w:hAnsiTheme="minorHAnsi" w:cstheme="minorHAnsi"/>
          <w:i/>
          <w:sz w:val="20"/>
          <w:szCs w:val="22"/>
        </w:rPr>
        <w:t xml:space="preserve">stop, and Karen will contact them for confirmation. After ride end stop possibility left open, to be determined at run completion. </w:t>
      </w:r>
      <w:r w:rsidR="00A75670" w:rsidRPr="00823B9A">
        <w:rPr>
          <w:rFonts w:asciiTheme="minorHAnsi" w:hAnsiTheme="minorHAnsi" w:cstheme="minorHAnsi"/>
          <w:i/>
          <w:sz w:val="20"/>
          <w:szCs w:val="22"/>
        </w:rPr>
        <w:t xml:space="preserve">Mike encouraged participation </w:t>
      </w:r>
      <w:r w:rsidR="00295102" w:rsidRPr="00823B9A">
        <w:rPr>
          <w:rFonts w:asciiTheme="minorHAnsi" w:hAnsiTheme="minorHAnsi" w:cstheme="minorHAnsi"/>
          <w:i/>
          <w:sz w:val="20"/>
          <w:szCs w:val="22"/>
        </w:rPr>
        <w:t>in respect for our fallen members</w:t>
      </w:r>
      <w:r w:rsidR="00F70BDB" w:rsidRPr="00823B9A">
        <w:rPr>
          <w:rFonts w:asciiTheme="minorHAnsi" w:hAnsiTheme="minorHAnsi" w:cstheme="minorHAnsi"/>
          <w:i/>
          <w:sz w:val="20"/>
          <w:szCs w:val="22"/>
        </w:rPr>
        <w:t xml:space="preserve">, stating that even if someone doesn’t want to do the early Fort Snelling portion, to consider meeting the group at noon for the </w:t>
      </w:r>
      <w:r w:rsidR="00DE7FEB" w:rsidRPr="00823B9A">
        <w:rPr>
          <w:rFonts w:asciiTheme="minorHAnsi" w:hAnsiTheme="minorHAnsi" w:cstheme="minorHAnsi"/>
          <w:i/>
          <w:sz w:val="20"/>
          <w:szCs w:val="22"/>
        </w:rPr>
        <w:t xml:space="preserve">remainder of the run. Jim K. will have flags available. Contact Mike if interested in joining him on the pre-run the Saturday prior. </w:t>
      </w:r>
    </w:p>
    <w:p w:rsidR="00125F3D" w:rsidRPr="00823B9A" w:rsidRDefault="00125F3D" w:rsidP="009708F1">
      <w:pPr>
        <w:pStyle w:val="NoSpacing"/>
        <w:rPr>
          <w:rFonts w:ascii="Calibri" w:hAnsi="Calibri" w:cs="Calibri"/>
          <w:i/>
          <w:color w:val="FFFFFF" w:themeColor="background1"/>
          <w:sz w:val="20"/>
          <w:szCs w:val="22"/>
        </w:rPr>
      </w:pPr>
    </w:p>
    <w:p w:rsidR="008B43BF" w:rsidRPr="00823B9A" w:rsidRDefault="008B43BF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Training and Education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980F4C" w:rsidRPr="00823B9A">
        <w:rPr>
          <w:rFonts w:ascii="Calibri" w:hAnsi="Calibri" w:cs="Calibri"/>
          <w:sz w:val="20"/>
          <w:szCs w:val="22"/>
        </w:rPr>
        <w:t xml:space="preserve">Sherry </w:t>
      </w:r>
      <w:proofErr w:type="spellStart"/>
      <w:r w:rsidR="00980F4C" w:rsidRPr="00823B9A">
        <w:rPr>
          <w:rFonts w:ascii="Calibri" w:hAnsi="Calibri" w:cs="Calibri"/>
          <w:sz w:val="20"/>
          <w:szCs w:val="22"/>
        </w:rPr>
        <w:t>Edgett</w:t>
      </w:r>
      <w:proofErr w:type="spellEnd"/>
      <w:r w:rsidR="00980F4C" w:rsidRPr="00823B9A">
        <w:rPr>
          <w:rFonts w:ascii="Calibri" w:hAnsi="Calibri" w:cs="Calibri"/>
          <w:b/>
          <w:sz w:val="20"/>
          <w:szCs w:val="22"/>
        </w:rPr>
        <w:t xml:space="preserve"> - </w:t>
      </w:r>
      <w:r w:rsidR="00C734BA" w:rsidRPr="00823B9A">
        <w:rPr>
          <w:rFonts w:ascii="Calibri" w:hAnsi="Calibri" w:cs="Calibri"/>
          <w:i/>
          <w:sz w:val="20"/>
          <w:szCs w:val="22"/>
        </w:rPr>
        <w:t>Scott</w:t>
      </w:r>
      <w:r w:rsidR="00980F4C" w:rsidRPr="00823B9A">
        <w:rPr>
          <w:rFonts w:ascii="Calibri" w:hAnsi="Calibri" w:cs="Calibri"/>
          <w:i/>
          <w:sz w:val="20"/>
          <w:szCs w:val="22"/>
        </w:rPr>
        <w:t xml:space="preserve"> </w:t>
      </w:r>
      <w:proofErr w:type="spellStart"/>
      <w:r w:rsidR="00980F4C" w:rsidRPr="00823B9A">
        <w:rPr>
          <w:rFonts w:ascii="Calibri" w:hAnsi="Calibri" w:cs="Calibri"/>
          <w:i/>
          <w:sz w:val="20"/>
          <w:szCs w:val="22"/>
        </w:rPr>
        <w:t>Bitzer</w:t>
      </w:r>
      <w:proofErr w:type="spellEnd"/>
      <w:r w:rsidR="00C734BA" w:rsidRPr="00823B9A">
        <w:rPr>
          <w:rFonts w:ascii="Calibri" w:hAnsi="Calibri" w:cs="Calibri"/>
          <w:i/>
          <w:sz w:val="20"/>
          <w:szCs w:val="22"/>
        </w:rPr>
        <w:t xml:space="preserve"> doesn’t think the chapter will have classes available, but encouraged anyon</w:t>
      </w:r>
      <w:r w:rsidR="00431B69" w:rsidRPr="00823B9A">
        <w:rPr>
          <w:rFonts w:ascii="Calibri" w:hAnsi="Calibri" w:cs="Calibri"/>
          <w:i/>
          <w:sz w:val="20"/>
          <w:szCs w:val="22"/>
        </w:rPr>
        <w:t>e interested, that finding a class to take individually is well worth the extra cost. Contact Monti if interested in a</w:t>
      </w:r>
      <w:r w:rsidR="005A7395" w:rsidRPr="00823B9A">
        <w:rPr>
          <w:rFonts w:ascii="Calibri" w:hAnsi="Calibri" w:cs="Calibri"/>
          <w:i/>
          <w:sz w:val="20"/>
          <w:szCs w:val="22"/>
        </w:rPr>
        <w:t>n advanced</w:t>
      </w:r>
      <w:r w:rsidR="00431B69" w:rsidRPr="00823B9A">
        <w:rPr>
          <w:rFonts w:ascii="Calibri" w:hAnsi="Calibri" w:cs="Calibri"/>
          <w:i/>
          <w:sz w:val="20"/>
          <w:szCs w:val="22"/>
        </w:rPr>
        <w:t xml:space="preserve"> class Detroit L</w:t>
      </w:r>
      <w:r w:rsidR="00017AFC" w:rsidRPr="00823B9A">
        <w:rPr>
          <w:rFonts w:ascii="Calibri" w:hAnsi="Calibri" w:cs="Calibri"/>
          <w:i/>
          <w:sz w:val="20"/>
          <w:szCs w:val="22"/>
        </w:rPr>
        <w:t>akes</w:t>
      </w:r>
      <w:r w:rsidR="00431B69" w:rsidRPr="00823B9A">
        <w:rPr>
          <w:rFonts w:ascii="Calibri" w:hAnsi="Calibri" w:cs="Calibri"/>
          <w:i/>
          <w:sz w:val="20"/>
          <w:szCs w:val="22"/>
        </w:rPr>
        <w:t xml:space="preserve"> chapter is offering</w:t>
      </w:r>
      <w:r w:rsidR="00017AFC" w:rsidRPr="00823B9A">
        <w:rPr>
          <w:rFonts w:ascii="Calibri" w:hAnsi="Calibri" w:cs="Calibri"/>
          <w:i/>
          <w:sz w:val="20"/>
          <w:szCs w:val="22"/>
        </w:rPr>
        <w:t xml:space="preserve"> in May</w:t>
      </w:r>
      <w:r w:rsidR="00431B69" w:rsidRPr="00823B9A">
        <w:rPr>
          <w:rFonts w:ascii="Calibri" w:hAnsi="Calibri" w:cs="Calibri"/>
          <w:i/>
          <w:sz w:val="20"/>
          <w:szCs w:val="22"/>
        </w:rPr>
        <w:t>.</w:t>
      </w:r>
    </w:p>
    <w:p w:rsidR="00431B69" w:rsidRPr="00823B9A" w:rsidRDefault="00431B69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E27F06" w:rsidRPr="00823B9A" w:rsidRDefault="00E27F06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Public Relations:</w:t>
      </w:r>
      <w:r w:rsidRPr="00823B9A">
        <w:rPr>
          <w:rFonts w:ascii="Calibri" w:hAnsi="Calibri" w:cs="Calibri"/>
          <w:sz w:val="20"/>
          <w:szCs w:val="22"/>
        </w:rPr>
        <w:t xml:space="preserve"> Mitch </w:t>
      </w:r>
      <w:proofErr w:type="spellStart"/>
      <w:r w:rsidRPr="00823B9A">
        <w:rPr>
          <w:rFonts w:ascii="Calibri" w:hAnsi="Calibri" w:cs="Calibri"/>
          <w:sz w:val="20"/>
          <w:szCs w:val="22"/>
        </w:rPr>
        <w:t>Backlund</w:t>
      </w:r>
      <w:proofErr w:type="spellEnd"/>
      <w:r w:rsidR="00C734BA" w:rsidRPr="00823B9A">
        <w:rPr>
          <w:rFonts w:ascii="Calibri" w:hAnsi="Calibri" w:cs="Calibri"/>
          <w:sz w:val="20"/>
          <w:szCs w:val="22"/>
        </w:rPr>
        <w:t xml:space="preserve"> –</w:t>
      </w:r>
      <w:r w:rsidR="0043019E" w:rsidRPr="00823B9A">
        <w:rPr>
          <w:rFonts w:ascii="Calibri" w:hAnsi="Calibri" w:cs="Calibri"/>
          <w:sz w:val="20"/>
          <w:szCs w:val="22"/>
        </w:rPr>
        <w:t xml:space="preserve"> </w:t>
      </w:r>
      <w:r w:rsidR="0043019E" w:rsidRPr="00823B9A">
        <w:rPr>
          <w:rFonts w:ascii="Calibri" w:hAnsi="Calibri" w:cs="Calibri"/>
          <w:i/>
          <w:sz w:val="20"/>
          <w:szCs w:val="22"/>
        </w:rPr>
        <w:t>Reminded everyone about upcoming ABATE U.</w:t>
      </w:r>
      <w:r w:rsidR="00C734BA" w:rsidRPr="00823B9A">
        <w:rPr>
          <w:rFonts w:ascii="Calibri" w:hAnsi="Calibri" w:cs="Calibri"/>
          <w:i/>
          <w:sz w:val="20"/>
          <w:szCs w:val="22"/>
        </w:rPr>
        <w:t xml:space="preserve"> The washout is set. </w:t>
      </w:r>
      <w:r w:rsidR="00017AFC" w:rsidRPr="00823B9A">
        <w:rPr>
          <w:rFonts w:ascii="Calibri" w:hAnsi="Calibri" w:cs="Calibri"/>
          <w:i/>
          <w:sz w:val="20"/>
          <w:szCs w:val="22"/>
        </w:rPr>
        <w:t xml:space="preserve">May </w:t>
      </w:r>
      <w:r w:rsidR="000A7AD5" w:rsidRPr="00823B9A">
        <w:rPr>
          <w:rFonts w:ascii="Calibri" w:hAnsi="Calibri" w:cs="Calibri"/>
          <w:i/>
          <w:sz w:val="20"/>
          <w:szCs w:val="22"/>
        </w:rPr>
        <w:t>15</w:t>
      </w:r>
      <w:r w:rsidR="000A7AD5" w:rsidRPr="00823B9A">
        <w:rPr>
          <w:rFonts w:ascii="Calibri" w:hAnsi="Calibri" w:cs="Calibri"/>
          <w:i/>
          <w:sz w:val="20"/>
          <w:szCs w:val="22"/>
          <w:vertAlign w:val="superscript"/>
        </w:rPr>
        <w:t>th</w:t>
      </w:r>
      <w:r w:rsidR="000A7AD5" w:rsidRPr="00823B9A">
        <w:rPr>
          <w:rFonts w:ascii="Calibri" w:hAnsi="Calibri" w:cs="Calibri"/>
          <w:i/>
          <w:sz w:val="20"/>
          <w:szCs w:val="22"/>
        </w:rPr>
        <w:t>,</w:t>
      </w:r>
      <w:r w:rsidR="00017AFC" w:rsidRPr="00823B9A">
        <w:rPr>
          <w:rFonts w:ascii="Calibri" w:hAnsi="Calibri" w:cs="Calibri"/>
          <w:i/>
          <w:sz w:val="20"/>
          <w:szCs w:val="22"/>
        </w:rPr>
        <w:t xml:space="preserve"> 9am to noon at the Enfield rest area.</w:t>
      </w:r>
      <w:r w:rsidR="0043019E" w:rsidRPr="00823B9A">
        <w:rPr>
          <w:rFonts w:ascii="Calibri" w:hAnsi="Calibri" w:cs="Calibri"/>
          <w:i/>
          <w:sz w:val="20"/>
          <w:szCs w:val="22"/>
        </w:rPr>
        <w:t xml:space="preserve"> Those interested in helping can contact her. Mike Burger </w:t>
      </w:r>
      <w:r w:rsidR="00DF0A1F" w:rsidRPr="00823B9A">
        <w:rPr>
          <w:rFonts w:ascii="Calibri" w:hAnsi="Calibri" w:cs="Calibri"/>
          <w:i/>
          <w:sz w:val="20"/>
          <w:szCs w:val="22"/>
        </w:rPr>
        <w:t>was contacted by the state and renewed our Ditch Pickup agreement with Smokers consent.  Ditch pickup was decided by the whole for Sunday May 2 at 11am in order to allow time to get to Mound for the meeting</w:t>
      </w:r>
      <w:r w:rsidR="00980F4C" w:rsidRPr="00823B9A">
        <w:rPr>
          <w:rFonts w:ascii="Calibri" w:hAnsi="Calibri" w:cs="Calibri"/>
          <w:i/>
          <w:sz w:val="20"/>
          <w:szCs w:val="22"/>
        </w:rPr>
        <w:t>.</w:t>
      </w:r>
      <w:r w:rsidR="00306393" w:rsidRPr="00823B9A">
        <w:rPr>
          <w:rFonts w:ascii="Calibri" w:hAnsi="Calibri" w:cs="Calibri"/>
          <w:i/>
          <w:sz w:val="20"/>
          <w:szCs w:val="22"/>
        </w:rPr>
        <w:t xml:space="preserve"> ABATE new website is up and running.</w:t>
      </w:r>
      <w:r w:rsidR="009976CB" w:rsidRPr="00823B9A">
        <w:rPr>
          <w:rFonts w:ascii="Calibri" w:hAnsi="Calibri" w:cs="Calibri"/>
          <w:sz w:val="20"/>
          <w:szCs w:val="22"/>
        </w:rPr>
        <w:t xml:space="preserve"> </w:t>
      </w:r>
    </w:p>
    <w:p w:rsidR="0043019E" w:rsidRPr="00823B9A" w:rsidRDefault="0043019E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266D39" w:rsidRPr="00823B9A" w:rsidRDefault="00266D39" w:rsidP="00266D39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 xml:space="preserve">Buddy Bears: </w:t>
      </w:r>
      <w:r w:rsidR="0005565B" w:rsidRPr="00823B9A">
        <w:rPr>
          <w:rFonts w:ascii="Calibri" w:hAnsi="Calibri" w:cs="Calibri"/>
          <w:sz w:val="20"/>
          <w:szCs w:val="22"/>
        </w:rPr>
        <w:t>Myra Van Horn</w:t>
      </w:r>
      <w:r w:rsidR="00306393" w:rsidRPr="00823B9A">
        <w:rPr>
          <w:rFonts w:ascii="Calibri" w:hAnsi="Calibri" w:cs="Calibri"/>
          <w:sz w:val="20"/>
          <w:szCs w:val="22"/>
        </w:rPr>
        <w:t xml:space="preserve"> </w:t>
      </w:r>
      <w:r w:rsidR="009976CB" w:rsidRPr="00823B9A">
        <w:rPr>
          <w:rFonts w:ascii="Calibri" w:hAnsi="Calibri" w:cs="Calibri"/>
          <w:sz w:val="20"/>
          <w:szCs w:val="22"/>
        </w:rPr>
        <w:t>–</w:t>
      </w:r>
      <w:r w:rsidR="00306393" w:rsidRPr="00823B9A">
        <w:rPr>
          <w:rFonts w:ascii="Calibri" w:hAnsi="Calibri" w:cs="Calibri"/>
          <w:sz w:val="20"/>
          <w:szCs w:val="22"/>
        </w:rPr>
        <w:t xml:space="preserve"> </w:t>
      </w:r>
      <w:r w:rsidR="009976CB" w:rsidRPr="00823B9A">
        <w:rPr>
          <w:rFonts w:ascii="Calibri" w:hAnsi="Calibri" w:cs="Calibri"/>
          <w:i/>
          <w:sz w:val="20"/>
          <w:szCs w:val="22"/>
        </w:rPr>
        <w:t>Should be able to pick them up at ABATE U</w:t>
      </w:r>
    </w:p>
    <w:p w:rsidR="009B027F" w:rsidRPr="00823B9A" w:rsidRDefault="009B027F" w:rsidP="009708F1">
      <w:pPr>
        <w:pStyle w:val="NoSpacing"/>
        <w:rPr>
          <w:rFonts w:ascii="Calibri" w:hAnsi="Calibri" w:cs="Calibri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1691"/>
        <w:gridCol w:w="559"/>
        <w:gridCol w:w="2070"/>
        <w:gridCol w:w="1620"/>
      </w:tblGrid>
      <w:tr w:rsidR="009B027F" w:rsidRPr="00823B9A" w:rsidTr="00E06D8C">
        <w:tc>
          <w:tcPr>
            <w:tcW w:w="4158" w:type="dxa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bookmarkStart w:id="3" w:name="_Hlk8194552"/>
            <w:r w:rsidRPr="00823B9A">
              <w:rPr>
                <w:rFonts w:ascii="Calibri" w:hAnsi="Calibri" w:cs="Calibri"/>
                <w:sz w:val="20"/>
                <w:szCs w:val="22"/>
              </w:rPr>
              <w:t>Motion to accept the Committee reports</w:t>
            </w:r>
            <w:bookmarkEnd w:id="3"/>
            <w:r w:rsidRPr="00823B9A">
              <w:rPr>
                <w:rFonts w:ascii="Calibri" w:hAnsi="Calibri" w:cs="Calibri"/>
                <w:sz w:val="20"/>
                <w:szCs w:val="22"/>
              </w:rPr>
              <w:t xml:space="preserve"> -</w:t>
            </w:r>
          </w:p>
        </w:tc>
        <w:tc>
          <w:tcPr>
            <w:tcW w:w="1691" w:type="dxa"/>
            <w:shd w:val="clear" w:color="auto" w:fill="auto"/>
          </w:tcPr>
          <w:p w:rsidR="009B027F" w:rsidRPr="00823B9A" w:rsidRDefault="00980F4C" w:rsidP="00D5468B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Mike B</w:t>
            </w:r>
          </w:p>
        </w:tc>
        <w:tc>
          <w:tcPr>
            <w:tcW w:w="559" w:type="dxa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</w:tcPr>
          <w:p w:rsidR="009B027F" w:rsidRPr="00823B9A" w:rsidRDefault="00980F4C" w:rsidP="00D5468B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 xml:space="preserve">Karen </w:t>
            </w:r>
            <w:r w:rsidR="00D56B25" w:rsidRPr="00823B9A">
              <w:rPr>
                <w:rFonts w:ascii="Calibri" w:hAnsi="Calibri" w:cs="Calibri"/>
                <w:i/>
                <w:sz w:val="20"/>
                <w:szCs w:val="22"/>
              </w:rPr>
              <w:t>M</w:t>
            </w:r>
          </w:p>
        </w:tc>
        <w:tc>
          <w:tcPr>
            <w:tcW w:w="1620" w:type="dxa"/>
            <w:shd w:val="clear" w:color="auto" w:fill="auto"/>
          </w:tcPr>
          <w:p w:rsidR="009B027F" w:rsidRPr="00823B9A" w:rsidRDefault="009B027F" w:rsidP="00D5468B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passed.</w:t>
            </w:r>
          </w:p>
        </w:tc>
      </w:tr>
    </w:tbl>
    <w:p w:rsidR="009B027F" w:rsidRPr="00823B9A" w:rsidRDefault="009B027F" w:rsidP="009B4897">
      <w:pPr>
        <w:pStyle w:val="NoSpacing"/>
        <w:jc w:val="center"/>
        <w:rPr>
          <w:rFonts w:ascii="Calibri" w:hAnsi="Calibri" w:cs="Calibri"/>
          <w:color w:val="000000"/>
          <w:sz w:val="10"/>
          <w:szCs w:val="22"/>
        </w:rPr>
      </w:pPr>
    </w:p>
    <w:p w:rsidR="008B43BF" w:rsidRPr="00823B9A" w:rsidRDefault="008B43BF" w:rsidP="009B4897">
      <w:pPr>
        <w:pStyle w:val="NoSpacing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823B9A">
        <w:rPr>
          <w:rFonts w:ascii="Calibri" w:hAnsi="Calibri" w:cs="Calibri"/>
          <w:b/>
          <w:color w:val="000000"/>
          <w:sz w:val="20"/>
          <w:szCs w:val="22"/>
        </w:rPr>
        <w:t>Other Reports, President:</w:t>
      </w:r>
    </w:p>
    <w:p w:rsidR="008B43BF" w:rsidRPr="00823B9A" w:rsidRDefault="008B43BF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lastRenderedPageBreak/>
        <w:t>MRF Report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Pr="00823B9A">
        <w:rPr>
          <w:rFonts w:ascii="Calibri" w:hAnsi="Calibri" w:cs="Calibri"/>
          <w:sz w:val="20"/>
          <w:szCs w:val="22"/>
        </w:rPr>
        <w:t>Todd</w:t>
      </w:r>
      <w:r w:rsidR="001B0E7C" w:rsidRPr="00823B9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1B0E7C" w:rsidRPr="00823B9A">
        <w:rPr>
          <w:rFonts w:ascii="Calibri" w:hAnsi="Calibri" w:cs="Calibri"/>
          <w:sz w:val="20"/>
          <w:szCs w:val="22"/>
        </w:rPr>
        <w:t>Riba</w:t>
      </w:r>
      <w:proofErr w:type="spellEnd"/>
      <w:r w:rsidR="00896B3E" w:rsidRPr="00823B9A">
        <w:rPr>
          <w:rFonts w:ascii="Calibri" w:hAnsi="Calibri" w:cs="Calibri"/>
          <w:sz w:val="20"/>
          <w:szCs w:val="22"/>
        </w:rPr>
        <w:t xml:space="preserve"> - </w:t>
      </w:r>
    </w:p>
    <w:p w:rsidR="008B43BF" w:rsidRPr="00823B9A" w:rsidRDefault="008B43BF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Dial-A-Ride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sz w:val="20"/>
          <w:szCs w:val="22"/>
        </w:rPr>
        <w:t xml:space="preserve"> Mike </w:t>
      </w:r>
      <w:proofErr w:type="spellStart"/>
      <w:r w:rsidRPr="00823B9A">
        <w:rPr>
          <w:rFonts w:ascii="Calibri" w:hAnsi="Calibri" w:cs="Calibri"/>
          <w:sz w:val="20"/>
          <w:szCs w:val="22"/>
        </w:rPr>
        <w:t>E</w:t>
      </w:r>
      <w:r w:rsidR="001B0E7C" w:rsidRPr="00823B9A">
        <w:rPr>
          <w:rFonts w:ascii="Calibri" w:hAnsi="Calibri" w:cs="Calibri"/>
          <w:sz w:val="20"/>
          <w:szCs w:val="22"/>
        </w:rPr>
        <w:t>dgett</w:t>
      </w:r>
      <w:proofErr w:type="spellEnd"/>
      <w:r w:rsidR="00D56B25" w:rsidRPr="00823B9A">
        <w:rPr>
          <w:rFonts w:ascii="Calibri" w:hAnsi="Calibri" w:cs="Calibri"/>
          <w:sz w:val="20"/>
          <w:szCs w:val="22"/>
        </w:rPr>
        <w:t xml:space="preserve"> – </w:t>
      </w:r>
      <w:r w:rsidR="003B0ED0" w:rsidRPr="00823B9A">
        <w:rPr>
          <w:rFonts w:ascii="Calibri" w:hAnsi="Calibri" w:cs="Calibri"/>
          <w:sz w:val="20"/>
          <w:szCs w:val="22"/>
        </w:rPr>
        <w:t>Jodi</w:t>
      </w:r>
      <w:r w:rsidR="000A7AD5" w:rsidRPr="00823B9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0A7AD5" w:rsidRPr="00823B9A">
        <w:rPr>
          <w:rFonts w:ascii="Calibri" w:hAnsi="Calibri" w:cs="Calibri"/>
          <w:sz w:val="20"/>
          <w:szCs w:val="22"/>
        </w:rPr>
        <w:t>Ohlrogge</w:t>
      </w:r>
      <w:proofErr w:type="spellEnd"/>
      <w:r w:rsidR="000A7AD5" w:rsidRPr="00823B9A">
        <w:rPr>
          <w:rFonts w:ascii="Calibri" w:hAnsi="Calibri" w:cs="Calibri"/>
          <w:sz w:val="20"/>
          <w:szCs w:val="22"/>
        </w:rPr>
        <w:t xml:space="preserve"> - </w:t>
      </w:r>
      <w:r w:rsidR="003B0ED0" w:rsidRPr="00823B9A">
        <w:rPr>
          <w:rFonts w:ascii="Calibri" w:hAnsi="Calibri" w:cs="Calibri"/>
          <w:sz w:val="20"/>
          <w:szCs w:val="22"/>
        </w:rPr>
        <w:t>D</w:t>
      </w:r>
      <w:r w:rsidR="00956E33" w:rsidRPr="00823B9A">
        <w:rPr>
          <w:rFonts w:ascii="Calibri" w:hAnsi="Calibri" w:cs="Calibri"/>
          <w:sz w:val="20"/>
          <w:szCs w:val="22"/>
        </w:rPr>
        <w:t>-</w:t>
      </w:r>
      <w:r w:rsidR="003B0ED0" w:rsidRPr="00823B9A">
        <w:rPr>
          <w:rFonts w:ascii="Calibri" w:hAnsi="Calibri" w:cs="Calibri"/>
          <w:sz w:val="20"/>
          <w:szCs w:val="22"/>
        </w:rPr>
        <w:t>A</w:t>
      </w:r>
      <w:r w:rsidR="00956E33" w:rsidRPr="00823B9A">
        <w:rPr>
          <w:rFonts w:ascii="Calibri" w:hAnsi="Calibri" w:cs="Calibri"/>
          <w:sz w:val="20"/>
          <w:szCs w:val="22"/>
        </w:rPr>
        <w:t>-</w:t>
      </w:r>
      <w:r w:rsidR="003B0ED0" w:rsidRPr="00823B9A">
        <w:rPr>
          <w:rFonts w:ascii="Calibri" w:hAnsi="Calibri" w:cs="Calibri"/>
          <w:sz w:val="20"/>
          <w:szCs w:val="22"/>
        </w:rPr>
        <w:t xml:space="preserve">R </w:t>
      </w:r>
      <w:r w:rsidR="00896B3E" w:rsidRPr="00823B9A">
        <w:rPr>
          <w:rFonts w:ascii="Calibri" w:hAnsi="Calibri" w:cs="Calibri"/>
          <w:sz w:val="20"/>
          <w:szCs w:val="22"/>
        </w:rPr>
        <w:t>season is open</w:t>
      </w:r>
      <w:r w:rsidR="00B31752" w:rsidRPr="00823B9A">
        <w:rPr>
          <w:rFonts w:ascii="Calibri" w:hAnsi="Calibri" w:cs="Calibri"/>
          <w:sz w:val="20"/>
          <w:szCs w:val="22"/>
        </w:rPr>
        <w:t xml:space="preserve"> (Last week of April thru Oct</w:t>
      </w:r>
      <w:r w:rsidR="00896B3E" w:rsidRPr="00823B9A">
        <w:rPr>
          <w:rFonts w:ascii="Calibri" w:hAnsi="Calibri" w:cs="Calibri"/>
          <w:sz w:val="20"/>
          <w:szCs w:val="22"/>
        </w:rPr>
        <w:t>.</w:t>
      </w:r>
      <w:r w:rsidR="00B31752" w:rsidRPr="00823B9A">
        <w:rPr>
          <w:rFonts w:ascii="Calibri" w:hAnsi="Calibri" w:cs="Calibri"/>
          <w:sz w:val="20"/>
          <w:szCs w:val="22"/>
        </w:rPr>
        <w:t xml:space="preserve">) Dan A. handed </w:t>
      </w:r>
      <w:proofErr w:type="gramStart"/>
      <w:r w:rsidR="00B31752" w:rsidRPr="00823B9A">
        <w:rPr>
          <w:rFonts w:ascii="Calibri" w:hAnsi="Calibri" w:cs="Calibri"/>
          <w:sz w:val="20"/>
          <w:szCs w:val="22"/>
        </w:rPr>
        <w:t xml:space="preserve">out </w:t>
      </w:r>
      <w:r w:rsidR="00896B3E" w:rsidRPr="00823B9A">
        <w:rPr>
          <w:rFonts w:ascii="Calibri" w:hAnsi="Calibri" w:cs="Calibri"/>
          <w:sz w:val="20"/>
          <w:szCs w:val="22"/>
        </w:rPr>
        <w:t xml:space="preserve"> </w:t>
      </w:r>
      <w:r w:rsidR="00B31752" w:rsidRPr="00823B9A">
        <w:rPr>
          <w:rFonts w:ascii="Calibri" w:hAnsi="Calibri" w:cs="Calibri"/>
          <w:sz w:val="20"/>
          <w:szCs w:val="22"/>
        </w:rPr>
        <w:t>4</w:t>
      </w:r>
      <w:proofErr w:type="gramEnd"/>
      <w:r w:rsidR="00B31752" w:rsidRPr="00823B9A">
        <w:rPr>
          <w:rFonts w:ascii="Calibri" w:hAnsi="Calibri" w:cs="Calibri"/>
          <w:sz w:val="20"/>
          <w:szCs w:val="22"/>
        </w:rPr>
        <w:t xml:space="preserve"> or 5 packets last weekend.) </w:t>
      </w:r>
      <w:r w:rsidR="00896B3E" w:rsidRPr="00823B9A">
        <w:rPr>
          <w:rFonts w:ascii="Calibri" w:hAnsi="Calibri" w:cs="Calibri"/>
          <w:sz w:val="20"/>
          <w:szCs w:val="22"/>
        </w:rPr>
        <w:t>Purpose and workings</w:t>
      </w:r>
      <w:r w:rsidR="00B31752" w:rsidRPr="00823B9A">
        <w:rPr>
          <w:rFonts w:ascii="Calibri" w:hAnsi="Calibri" w:cs="Calibri"/>
          <w:sz w:val="20"/>
          <w:szCs w:val="22"/>
        </w:rPr>
        <w:t xml:space="preserve"> of D</w:t>
      </w:r>
      <w:r w:rsidR="00956E33" w:rsidRPr="00823B9A">
        <w:rPr>
          <w:rFonts w:ascii="Calibri" w:hAnsi="Calibri" w:cs="Calibri"/>
          <w:sz w:val="20"/>
          <w:szCs w:val="22"/>
        </w:rPr>
        <w:t>-</w:t>
      </w:r>
      <w:r w:rsidR="00B31752" w:rsidRPr="00823B9A">
        <w:rPr>
          <w:rFonts w:ascii="Calibri" w:hAnsi="Calibri" w:cs="Calibri"/>
          <w:sz w:val="20"/>
          <w:szCs w:val="22"/>
        </w:rPr>
        <w:t>A</w:t>
      </w:r>
      <w:r w:rsidR="00956E33" w:rsidRPr="00823B9A">
        <w:rPr>
          <w:rFonts w:ascii="Calibri" w:hAnsi="Calibri" w:cs="Calibri"/>
          <w:sz w:val="20"/>
          <w:szCs w:val="22"/>
        </w:rPr>
        <w:t>-</w:t>
      </w:r>
      <w:r w:rsidR="00B31752" w:rsidRPr="00823B9A">
        <w:rPr>
          <w:rFonts w:ascii="Calibri" w:hAnsi="Calibri" w:cs="Calibri"/>
          <w:sz w:val="20"/>
          <w:szCs w:val="22"/>
        </w:rPr>
        <w:t>R</w:t>
      </w:r>
      <w:r w:rsidR="00896B3E" w:rsidRPr="00823B9A">
        <w:rPr>
          <w:rFonts w:ascii="Calibri" w:hAnsi="Calibri" w:cs="Calibri"/>
          <w:sz w:val="20"/>
          <w:szCs w:val="22"/>
        </w:rPr>
        <w:t xml:space="preserve"> was explained for the benefit of the guests present.</w:t>
      </w:r>
      <w:r w:rsidR="00B31752" w:rsidRPr="00823B9A">
        <w:rPr>
          <w:rFonts w:ascii="Calibri" w:hAnsi="Calibri" w:cs="Calibri"/>
          <w:sz w:val="20"/>
          <w:szCs w:val="22"/>
        </w:rPr>
        <w:t xml:space="preserve"> </w:t>
      </w:r>
    </w:p>
    <w:p w:rsidR="00896B3E" w:rsidRPr="00823B9A" w:rsidRDefault="00896B3E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8B43BF" w:rsidRPr="00823B9A" w:rsidRDefault="00742D0E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Government Relations/</w:t>
      </w:r>
      <w:r w:rsidR="008B43BF" w:rsidRPr="00823B9A">
        <w:rPr>
          <w:rFonts w:ascii="Calibri" w:hAnsi="Calibri" w:cs="Calibri"/>
          <w:b/>
          <w:sz w:val="20"/>
          <w:szCs w:val="22"/>
        </w:rPr>
        <w:t>Legislative Report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="008B43BF"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980F4C" w:rsidRPr="00823B9A">
        <w:rPr>
          <w:rFonts w:ascii="Calibri" w:hAnsi="Calibri" w:cs="Calibri"/>
          <w:sz w:val="20"/>
          <w:szCs w:val="22"/>
        </w:rPr>
        <w:t>Mitch</w:t>
      </w:r>
      <w:r w:rsidR="00576064" w:rsidRPr="00823B9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576064" w:rsidRPr="00823B9A">
        <w:rPr>
          <w:rFonts w:ascii="Calibri" w:hAnsi="Calibri" w:cs="Calibri"/>
          <w:sz w:val="20"/>
          <w:szCs w:val="22"/>
        </w:rPr>
        <w:t>Backlund</w:t>
      </w:r>
      <w:proofErr w:type="spellEnd"/>
      <w:r w:rsidR="00980F4C" w:rsidRPr="00823B9A">
        <w:rPr>
          <w:rFonts w:ascii="Calibri" w:hAnsi="Calibri" w:cs="Calibri"/>
          <w:sz w:val="20"/>
          <w:szCs w:val="22"/>
        </w:rPr>
        <w:t xml:space="preserve"> - Biker Day has been canceled and Jim K encouraged members to call/write their legislators. No new info regarding Motorcycle Awareness </w:t>
      </w:r>
      <w:r w:rsidR="00956E33" w:rsidRPr="00823B9A">
        <w:rPr>
          <w:rFonts w:ascii="Calibri" w:hAnsi="Calibri" w:cs="Calibri"/>
          <w:sz w:val="20"/>
          <w:szCs w:val="22"/>
        </w:rPr>
        <w:t xml:space="preserve">Month. </w:t>
      </w:r>
      <w:r w:rsidR="005A7395" w:rsidRPr="00823B9A">
        <w:rPr>
          <w:rFonts w:ascii="Calibri" w:hAnsi="Calibri" w:cs="Calibri"/>
          <w:sz w:val="20"/>
          <w:szCs w:val="22"/>
        </w:rPr>
        <w:t>Members certainly</w:t>
      </w:r>
      <w:r w:rsidR="00980F4C" w:rsidRPr="00823B9A">
        <w:rPr>
          <w:rFonts w:ascii="Calibri" w:hAnsi="Calibri" w:cs="Calibri"/>
          <w:sz w:val="20"/>
          <w:szCs w:val="22"/>
        </w:rPr>
        <w:t xml:space="preserve"> can continue sending letters.</w:t>
      </w:r>
    </w:p>
    <w:p w:rsidR="00980F4C" w:rsidRPr="00823B9A" w:rsidRDefault="00980F4C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8B43BF" w:rsidRPr="00823B9A" w:rsidRDefault="008B43BF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MN M</w:t>
      </w:r>
      <w:r w:rsidR="00742D0E" w:rsidRPr="00823B9A">
        <w:rPr>
          <w:rFonts w:ascii="Calibri" w:hAnsi="Calibri" w:cs="Calibri"/>
          <w:b/>
          <w:sz w:val="20"/>
          <w:szCs w:val="22"/>
        </w:rPr>
        <w:t>otorcycle</w:t>
      </w:r>
      <w:r w:rsidRPr="00823B9A">
        <w:rPr>
          <w:rFonts w:ascii="Calibri" w:hAnsi="Calibri" w:cs="Calibri"/>
          <w:b/>
          <w:sz w:val="20"/>
          <w:szCs w:val="22"/>
        </w:rPr>
        <w:t xml:space="preserve"> Safety Task Force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Pr="00823B9A">
        <w:rPr>
          <w:rFonts w:ascii="Calibri" w:hAnsi="Calibri" w:cs="Calibri"/>
          <w:sz w:val="20"/>
          <w:szCs w:val="22"/>
        </w:rPr>
        <w:t>Monte</w:t>
      </w:r>
      <w:r w:rsidR="001B0E7C" w:rsidRPr="00823B9A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1B0E7C" w:rsidRPr="00823B9A">
        <w:rPr>
          <w:rFonts w:ascii="Calibri" w:hAnsi="Calibri" w:cs="Calibri"/>
          <w:sz w:val="20"/>
          <w:szCs w:val="22"/>
        </w:rPr>
        <w:t>O</w:t>
      </w:r>
      <w:r w:rsidR="00742D0E" w:rsidRPr="00823B9A">
        <w:rPr>
          <w:rFonts w:ascii="Calibri" w:hAnsi="Calibri" w:cs="Calibri"/>
          <w:sz w:val="20"/>
          <w:szCs w:val="22"/>
        </w:rPr>
        <w:t>hlrogge</w:t>
      </w:r>
      <w:proofErr w:type="spellEnd"/>
      <w:r w:rsidR="00D56B25" w:rsidRPr="00823B9A">
        <w:rPr>
          <w:rFonts w:ascii="Calibri" w:hAnsi="Calibri" w:cs="Calibri"/>
          <w:sz w:val="20"/>
          <w:szCs w:val="22"/>
        </w:rPr>
        <w:t xml:space="preserve"> – </w:t>
      </w:r>
      <w:r w:rsidR="00D56B25" w:rsidRPr="00823B9A">
        <w:rPr>
          <w:rFonts w:ascii="Calibri" w:hAnsi="Calibri" w:cs="Calibri"/>
          <w:i/>
          <w:sz w:val="20"/>
          <w:szCs w:val="22"/>
        </w:rPr>
        <w:t xml:space="preserve">Proposed budget was discussed and there have been budget cuts. There will be no 3 wheel course. Trying hard to get Duluth up and running. Kent from the DOT talked about construction happening this summer, Including 94 between Clearwater and Hasty. </w:t>
      </w:r>
      <w:r w:rsidR="00876F48" w:rsidRPr="00823B9A">
        <w:rPr>
          <w:rFonts w:ascii="Calibri" w:hAnsi="Calibri" w:cs="Calibri"/>
          <w:i/>
          <w:sz w:val="20"/>
          <w:szCs w:val="22"/>
        </w:rPr>
        <w:t>They are taking Task Force applications, starting April 1</w:t>
      </w:r>
      <w:r w:rsidR="00876F48" w:rsidRPr="00823B9A">
        <w:rPr>
          <w:rFonts w:ascii="Calibri" w:hAnsi="Calibri" w:cs="Calibri"/>
          <w:i/>
          <w:sz w:val="20"/>
          <w:szCs w:val="22"/>
          <w:vertAlign w:val="superscript"/>
        </w:rPr>
        <w:t>st</w:t>
      </w:r>
      <w:r w:rsidR="00876F48" w:rsidRPr="00823B9A">
        <w:rPr>
          <w:rFonts w:ascii="Calibri" w:hAnsi="Calibri" w:cs="Calibri"/>
          <w:i/>
          <w:sz w:val="20"/>
          <w:szCs w:val="22"/>
        </w:rPr>
        <w:t xml:space="preserve"> to the 22</w:t>
      </w:r>
      <w:r w:rsidR="00876F48" w:rsidRPr="00823B9A">
        <w:rPr>
          <w:rFonts w:ascii="Calibri" w:hAnsi="Calibri" w:cs="Calibri"/>
          <w:i/>
          <w:sz w:val="20"/>
          <w:szCs w:val="22"/>
          <w:vertAlign w:val="superscript"/>
        </w:rPr>
        <w:t>nd</w:t>
      </w:r>
      <w:r w:rsidR="00876F48" w:rsidRPr="00823B9A">
        <w:rPr>
          <w:rFonts w:ascii="Calibri" w:hAnsi="Calibri" w:cs="Calibri"/>
          <w:i/>
          <w:sz w:val="20"/>
          <w:szCs w:val="22"/>
        </w:rPr>
        <w:t xml:space="preserve">. </w:t>
      </w:r>
      <w:r w:rsidR="00876F48" w:rsidRPr="00823B9A">
        <w:rPr>
          <w:rFonts w:ascii="Calibri" w:hAnsi="Calibri" w:cs="Calibri"/>
          <w:i/>
          <w:sz w:val="20"/>
          <w:szCs w:val="22"/>
          <w:vertAlign w:val="superscript"/>
        </w:rPr>
        <w:t xml:space="preserve"> </w:t>
      </w:r>
      <w:r w:rsidR="00876F48" w:rsidRPr="00823B9A">
        <w:rPr>
          <w:rFonts w:ascii="Calibri" w:hAnsi="Calibri" w:cs="Calibri"/>
          <w:i/>
          <w:sz w:val="20"/>
          <w:szCs w:val="22"/>
        </w:rPr>
        <w:t>Contact the Secretary of State or Monti if interested. Next meeting is May 20</w:t>
      </w:r>
      <w:r w:rsidR="00876F48" w:rsidRPr="00823B9A">
        <w:rPr>
          <w:rFonts w:ascii="Calibri" w:hAnsi="Calibri" w:cs="Calibri"/>
          <w:i/>
          <w:sz w:val="20"/>
          <w:szCs w:val="22"/>
          <w:vertAlign w:val="superscript"/>
        </w:rPr>
        <w:t>th</w:t>
      </w:r>
      <w:r w:rsidR="00876F48" w:rsidRPr="00823B9A">
        <w:rPr>
          <w:rFonts w:ascii="Calibri" w:hAnsi="Calibri" w:cs="Calibri"/>
          <w:i/>
          <w:sz w:val="20"/>
          <w:szCs w:val="22"/>
        </w:rPr>
        <w:t>.</w:t>
      </w:r>
    </w:p>
    <w:p w:rsidR="00876F48" w:rsidRPr="00823B9A" w:rsidRDefault="00876F48" w:rsidP="009708F1">
      <w:pPr>
        <w:pStyle w:val="NoSpacing"/>
        <w:rPr>
          <w:rFonts w:ascii="Calibri" w:hAnsi="Calibri" w:cs="Calibri"/>
          <w:i/>
          <w:sz w:val="20"/>
          <w:szCs w:val="22"/>
        </w:rPr>
      </w:pPr>
    </w:p>
    <w:p w:rsidR="00602A6E" w:rsidRPr="00823B9A" w:rsidRDefault="00602A6E" w:rsidP="009708F1">
      <w:pPr>
        <w:pStyle w:val="NoSpacing"/>
        <w:rPr>
          <w:rFonts w:ascii="Calibri" w:hAnsi="Calibri" w:cs="Calibri"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State Rally</w:t>
      </w:r>
      <w:r w:rsidR="001B0E7C" w:rsidRPr="00823B9A">
        <w:rPr>
          <w:rFonts w:ascii="Calibri" w:hAnsi="Calibri" w:cs="Calibri"/>
          <w:b/>
          <w:sz w:val="20"/>
          <w:szCs w:val="22"/>
        </w:rPr>
        <w:t>:</w:t>
      </w:r>
      <w:r w:rsidRPr="00823B9A">
        <w:rPr>
          <w:rFonts w:ascii="Calibri" w:hAnsi="Calibri" w:cs="Calibri"/>
          <w:b/>
          <w:sz w:val="20"/>
          <w:szCs w:val="22"/>
        </w:rPr>
        <w:t xml:space="preserve"> </w:t>
      </w:r>
      <w:r w:rsidR="00742D0E" w:rsidRPr="00823B9A">
        <w:rPr>
          <w:rFonts w:ascii="Calibri" w:hAnsi="Calibri" w:cs="Calibri"/>
          <w:sz w:val="20"/>
          <w:szCs w:val="22"/>
        </w:rPr>
        <w:t>Keith “S</w:t>
      </w:r>
      <w:r w:rsidR="00EA618A" w:rsidRPr="00823B9A">
        <w:rPr>
          <w:rFonts w:ascii="Calibri" w:hAnsi="Calibri" w:cs="Calibri"/>
          <w:sz w:val="20"/>
          <w:szCs w:val="22"/>
        </w:rPr>
        <w:t>moker</w:t>
      </w:r>
      <w:r w:rsidR="00742D0E" w:rsidRPr="00823B9A">
        <w:rPr>
          <w:rFonts w:ascii="Calibri" w:hAnsi="Calibri" w:cs="Calibri"/>
          <w:sz w:val="20"/>
          <w:szCs w:val="22"/>
        </w:rPr>
        <w:t xml:space="preserve">” </w:t>
      </w:r>
      <w:proofErr w:type="spellStart"/>
      <w:r w:rsidR="00742D0E" w:rsidRPr="00823B9A">
        <w:rPr>
          <w:rFonts w:ascii="Calibri" w:hAnsi="Calibri" w:cs="Calibri"/>
          <w:sz w:val="20"/>
          <w:szCs w:val="22"/>
        </w:rPr>
        <w:t>Efron</w:t>
      </w:r>
      <w:proofErr w:type="spellEnd"/>
      <w:r w:rsidR="00876F48" w:rsidRPr="00823B9A">
        <w:rPr>
          <w:rFonts w:ascii="Calibri" w:hAnsi="Calibri" w:cs="Calibri"/>
          <w:sz w:val="20"/>
          <w:szCs w:val="22"/>
        </w:rPr>
        <w:t xml:space="preserve"> – Scott B </w:t>
      </w:r>
      <w:r w:rsidR="005A7395" w:rsidRPr="00823B9A">
        <w:rPr>
          <w:rFonts w:ascii="Calibri" w:hAnsi="Calibri" w:cs="Calibri"/>
          <w:sz w:val="20"/>
          <w:szCs w:val="22"/>
        </w:rPr>
        <w:t xml:space="preserve">- </w:t>
      </w:r>
      <w:r w:rsidR="000A7AD5" w:rsidRPr="00823B9A">
        <w:rPr>
          <w:rFonts w:ascii="Calibri" w:hAnsi="Calibri" w:cs="Calibri"/>
          <w:sz w:val="20"/>
          <w:szCs w:val="22"/>
        </w:rPr>
        <w:t>T</w:t>
      </w:r>
      <w:r w:rsidR="00876F48" w:rsidRPr="00823B9A">
        <w:rPr>
          <w:rFonts w:ascii="Calibri" w:hAnsi="Calibri" w:cs="Calibri"/>
          <w:sz w:val="20"/>
          <w:szCs w:val="22"/>
        </w:rPr>
        <w:t xml:space="preserve">here will be a rally, please sign up for shifts. See Mitch B for sponsorship forms. </w:t>
      </w:r>
    </w:p>
    <w:p w:rsidR="00876F48" w:rsidRPr="00823B9A" w:rsidRDefault="00876F48" w:rsidP="009708F1">
      <w:pPr>
        <w:pStyle w:val="NoSpacing"/>
        <w:rPr>
          <w:rFonts w:ascii="Calibri" w:hAnsi="Calibri" w:cs="Calibri"/>
          <w:b/>
          <w:sz w:val="20"/>
          <w:szCs w:val="22"/>
        </w:rPr>
      </w:pPr>
    </w:p>
    <w:p w:rsidR="000578B0" w:rsidRPr="00823B9A" w:rsidRDefault="000578B0" w:rsidP="009708F1">
      <w:pPr>
        <w:pStyle w:val="NoSpacing"/>
        <w:rPr>
          <w:rFonts w:ascii="Calibri" w:hAnsi="Calibri" w:cs="Calibri"/>
          <w:i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 xml:space="preserve">Drawing of the Name </w:t>
      </w:r>
      <w:r w:rsidRPr="00823B9A">
        <w:rPr>
          <w:rFonts w:ascii="Calibri" w:hAnsi="Calibri" w:cs="Calibri"/>
          <w:sz w:val="20"/>
          <w:szCs w:val="22"/>
        </w:rPr>
        <w:t xml:space="preserve">Mike </w:t>
      </w:r>
      <w:proofErr w:type="spellStart"/>
      <w:r w:rsidRPr="00823B9A">
        <w:rPr>
          <w:rFonts w:ascii="Calibri" w:hAnsi="Calibri" w:cs="Calibri"/>
          <w:sz w:val="20"/>
          <w:szCs w:val="22"/>
        </w:rPr>
        <w:t>E</w:t>
      </w:r>
      <w:r w:rsidR="001B0E7C" w:rsidRPr="00823B9A">
        <w:rPr>
          <w:rFonts w:ascii="Calibri" w:hAnsi="Calibri" w:cs="Calibri"/>
          <w:sz w:val="20"/>
          <w:szCs w:val="22"/>
        </w:rPr>
        <w:t>dgett</w:t>
      </w:r>
      <w:proofErr w:type="spellEnd"/>
      <w:r w:rsidR="00876F48" w:rsidRPr="00823B9A">
        <w:rPr>
          <w:rFonts w:ascii="Calibri" w:hAnsi="Calibri" w:cs="Calibri"/>
          <w:sz w:val="20"/>
          <w:szCs w:val="22"/>
        </w:rPr>
        <w:t xml:space="preserve"> </w:t>
      </w:r>
      <w:r w:rsidR="005D21F1" w:rsidRPr="00823B9A">
        <w:rPr>
          <w:rFonts w:ascii="Calibri" w:hAnsi="Calibri" w:cs="Calibri"/>
          <w:sz w:val="20"/>
          <w:szCs w:val="22"/>
        </w:rPr>
        <w:t xml:space="preserve">– </w:t>
      </w:r>
      <w:r w:rsidR="005A7395" w:rsidRPr="00823B9A">
        <w:rPr>
          <w:rFonts w:ascii="Calibri" w:hAnsi="Calibri" w:cs="Calibri"/>
          <w:i/>
          <w:sz w:val="20"/>
          <w:szCs w:val="22"/>
        </w:rPr>
        <w:t>none</w:t>
      </w:r>
    </w:p>
    <w:p w:rsidR="00266D39" w:rsidRPr="00823B9A" w:rsidRDefault="00266D39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602A6E" w:rsidRPr="00823B9A" w:rsidRDefault="00602A6E" w:rsidP="009708F1">
      <w:pPr>
        <w:pStyle w:val="NoSpacing"/>
        <w:rPr>
          <w:rFonts w:ascii="Calibri" w:hAnsi="Calibri" w:cs="Calibri"/>
          <w:b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O</w:t>
      </w:r>
      <w:r w:rsidR="00927BEA" w:rsidRPr="00823B9A">
        <w:rPr>
          <w:rFonts w:ascii="Calibri" w:hAnsi="Calibri" w:cs="Calibri"/>
          <w:b/>
          <w:sz w:val="20"/>
          <w:szCs w:val="22"/>
        </w:rPr>
        <w:t>ld Business:</w:t>
      </w:r>
      <w:r w:rsidR="00D65FBF" w:rsidRPr="00823B9A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A016CD" w:rsidRPr="00823B9A" w:rsidTr="00DF15C5">
        <w:tc>
          <w:tcPr>
            <w:tcW w:w="10098" w:type="dxa"/>
          </w:tcPr>
          <w:p w:rsidR="00A016CD" w:rsidRPr="00823B9A" w:rsidRDefault="00617D2D" w:rsidP="00DF15C5">
            <w:pPr>
              <w:pStyle w:val="NoSpacing"/>
              <w:tabs>
                <w:tab w:val="left" w:pos="900"/>
              </w:tabs>
              <w:ind w:left="45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Motion to place a half page ad in the Road Noise for the Spring Run-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MaryB</w:t>
            </w:r>
            <w:proofErr w:type="spellEnd"/>
            <w:proofErr w:type="gram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..</w:t>
            </w:r>
            <w:proofErr w:type="gram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proofErr w:type="gram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2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nd</w:t>
            </w:r>
            <w:r w:rsidR="00DF15C5"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Ciyndi</w:t>
            </w:r>
            <w:proofErr w:type="spellEnd"/>
            <w:proofErr w:type="gram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B. </w:t>
            </w:r>
            <w:r w:rsidR="00DF15C5"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- Motion Passed. 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Mike B. will design it.</w:t>
            </w:r>
          </w:p>
        </w:tc>
      </w:tr>
      <w:tr w:rsidR="00A016CD" w:rsidRPr="00823B9A" w:rsidTr="00DF15C5">
        <w:tc>
          <w:tcPr>
            <w:tcW w:w="10098" w:type="dxa"/>
          </w:tcPr>
          <w:p w:rsidR="00A016CD" w:rsidRPr="00823B9A" w:rsidRDefault="003B0ED0" w:rsidP="005D50EC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The need to </w:t>
            </w:r>
            <w:r w:rsidR="00896B3E"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set aside some money for after the Memorial Ride is a non-issue since the after ride plans are </w:t>
            </w:r>
          </w:p>
        </w:tc>
      </w:tr>
    </w:tbl>
    <w:p w:rsidR="00602A6E" w:rsidRPr="00823B9A" w:rsidRDefault="00602A6E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CA634A" w:rsidRPr="00823B9A" w:rsidRDefault="00CA634A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CA634A" w:rsidRPr="00823B9A" w:rsidRDefault="00CA634A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DF15C5" w:rsidRPr="00823B9A" w:rsidRDefault="00DF15C5" w:rsidP="009708F1">
      <w:pPr>
        <w:pStyle w:val="NoSpacing"/>
        <w:rPr>
          <w:rFonts w:ascii="Calibri" w:hAnsi="Calibri" w:cs="Calibri"/>
          <w:b/>
          <w:sz w:val="20"/>
          <w:szCs w:val="22"/>
        </w:rPr>
      </w:pPr>
    </w:p>
    <w:p w:rsidR="00602A6E" w:rsidRPr="00823B9A" w:rsidRDefault="00602A6E" w:rsidP="009708F1">
      <w:pPr>
        <w:pStyle w:val="NoSpacing"/>
        <w:rPr>
          <w:rFonts w:ascii="Calibri" w:hAnsi="Calibri" w:cs="Calibri"/>
          <w:b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N</w:t>
      </w:r>
      <w:r w:rsidR="00927BEA" w:rsidRPr="00823B9A">
        <w:rPr>
          <w:rFonts w:ascii="Calibri" w:hAnsi="Calibri" w:cs="Calibri"/>
          <w:b/>
          <w:sz w:val="20"/>
          <w:szCs w:val="22"/>
        </w:rPr>
        <w:t>ew Business</w:t>
      </w:r>
      <w:r w:rsidRPr="00823B9A">
        <w:rPr>
          <w:rFonts w:ascii="Calibri" w:hAnsi="Calibri" w:cs="Calibri"/>
          <w:b/>
          <w:sz w:val="20"/>
          <w:szCs w:val="22"/>
        </w:rPr>
        <w:t>:</w:t>
      </w:r>
      <w:r w:rsidR="00D65FBF" w:rsidRPr="00823B9A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3B0ED0" w:rsidRPr="00823B9A" w:rsidTr="001F7BF7">
        <w:tc>
          <w:tcPr>
            <w:tcW w:w="10098" w:type="dxa"/>
          </w:tcPr>
          <w:p w:rsidR="003B0ED0" w:rsidRPr="00823B9A" w:rsidRDefault="00896B3E" w:rsidP="003B0ED0">
            <w:pPr>
              <w:pStyle w:val="NoSpacing"/>
              <w:tabs>
                <w:tab w:val="left" w:pos="900"/>
              </w:tabs>
              <w:ind w:left="45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Algona- ABATE MN will be needing volunteers. Mike B. will be working First Aid</w:t>
            </w:r>
          </w:p>
        </w:tc>
      </w:tr>
    </w:tbl>
    <w:p w:rsidR="00F31B97" w:rsidRPr="00823B9A" w:rsidRDefault="00F31B97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DB3613" w:rsidRPr="00823B9A" w:rsidRDefault="00DB3613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CA634A" w:rsidRPr="00823B9A" w:rsidRDefault="00CA634A" w:rsidP="009708F1">
      <w:pPr>
        <w:pStyle w:val="NoSpacing"/>
        <w:rPr>
          <w:rFonts w:ascii="Calibri" w:hAnsi="Calibri" w:cs="Calibri"/>
          <w:sz w:val="20"/>
          <w:szCs w:val="22"/>
        </w:rPr>
      </w:pPr>
    </w:p>
    <w:p w:rsidR="00DF0A1F" w:rsidRPr="00823B9A" w:rsidRDefault="00602A6E" w:rsidP="009708F1">
      <w:pPr>
        <w:pStyle w:val="NoSpacing"/>
        <w:rPr>
          <w:rFonts w:ascii="Calibri" w:hAnsi="Calibri" w:cs="Calibri"/>
          <w:b/>
          <w:sz w:val="20"/>
          <w:szCs w:val="22"/>
        </w:rPr>
      </w:pPr>
      <w:r w:rsidRPr="00823B9A">
        <w:rPr>
          <w:rFonts w:ascii="Calibri" w:hAnsi="Calibri" w:cs="Calibri"/>
          <w:b/>
          <w:sz w:val="20"/>
          <w:szCs w:val="22"/>
        </w:rPr>
        <w:t>U</w:t>
      </w:r>
      <w:r w:rsidR="00927BEA" w:rsidRPr="00823B9A">
        <w:rPr>
          <w:rFonts w:ascii="Calibri" w:hAnsi="Calibri" w:cs="Calibri"/>
          <w:b/>
          <w:sz w:val="20"/>
          <w:szCs w:val="22"/>
        </w:rPr>
        <w:t xml:space="preserve">pcoming </w:t>
      </w:r>
      <w:r w:rsidR="00A40719" w:rsidRPr="00823B9A">
        <w:rPr>
          <w:rFonts w:ascii="Calibri" w:hAnsi="Calibri" w:cs="Calibri"/>
          <w:b/>
          <w:sz w:val="20"/>
          <w:szCs w:val="22"/>
        </w:rPr>
        <w:t>Meetings/</w:t>
      </w:r>
      <w:r w:rsidR="00927BEA" w:rsidRPr="00823B9A">
        <w:rPr>
          <w:rFonts w:ascii="Calibri" w:hAnsi="Calibri" w:cs="Calibri"/>
          <w:b/>
          <w:sz w:val="20"/>
          <w:szCs w:val="22"/>
        </w:rPr>
        <w:t>Events</w:t>
      </w:r>
      <w:r w:rsidRPr="00823B9A">
        <w:rPr>
          <w:rFonts w:ascii="Calibri" w:hAnsi="Calibri" w:cs="Calibri"/>
          <w:b/>
          <w:sz w:val="20"/>
          <w:szCs w:val="22"/>
        </w:rP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640"/>
      </w:tblGrid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Apr 16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-18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ind w:left="45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ABATE U, Holiday Inn, Alexandria, MN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Apr 21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st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Biker Day at the Capitol - </w:t>
            </w:r>
            <w:r w:rsidRPr="00823B9A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Cancelled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May 1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st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Tri-County Carver Bike Run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May 2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nd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Ditch Pickup 11am. Meet at the St.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Bonifacius</w:t>
            </w:r>
            <w:proofErr w:type="spell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City Hall, Community Room parking lot.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Lake Chapter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mtg</w:t>
            </w:r>
            <w:proofErr w:type="spell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, Mound American Legion, 3pm  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May 15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Washout at Enfield rest area. 9am to Noon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May 18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Bikers inside the Beltway, Washington D.C.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May 29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Memorial Run. Hopkins American Legion at 9am to Fort Snelling and back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Hopkins American Legion</w:t>
            </w:r>
            <w:r w:rsidR="00B31752"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, KU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at 12pm for the rest of the Memorial Run.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Jun 5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Lake Chapter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mtg</w:t>
            </w:r>
            <w:proofErr w:type="spell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, Red Lodge, Waverly, 3pm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Jun 12</w:t>
            </w:r>
            <w:r w:rsidRPr="00823B9A">
              <w:rPr>
                <w:rFonts w:ascii="Calibri" w:hAnsi="Calibri" w:cs="Calibri"/>
                <w:i/>
                <w:sz w:val="20"/>
                <w:szCs w:val="22"/>
                <w:vertAlign w:val="superscript"/>
              </w:rPr>
              <w:t xml:space="preserve">th </w:t>
            </w: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Spring Run. Meet at Monticello VFW. Ride leaves at 12pm, breakfast available until 11am.</w:t>
            </w:r>
          </w:p>
        </w:tc>
      </w:tr>
      <w:tr w:rsidR="00A016CD" w:rsidRPr="00823B9A" w:rsidTr="00DF15C5">
        <w:tc>
          <w:tcPr>
            <w:tcW w:w="1458" w:type="dxa"/>
            <w:vAlign w:val="center"/>
          </w:tcPr>
          <w:p w:rsidR="00A016CD" w:rsidRPr="00823B9A" w:rsidRDefault="00A016CD" w:rsidP="00A016CD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Jul 10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  <w:vertAlign w:val="superscript"/>
              </w:rPr>
              <w:t>th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-</w:t>
            </w:r>
          </w:p>
        </w:tc>
        <w:tc>
          <w:tcPr>
            <w:tcW w:w="8640" w:type="dxa"/>
          </w:tcPr>
          <w:p w:rsidR="00A016CD" w:rsidRPr="00823B9A" w:rsidRDefault="00A016CD" w:rsidP="00A016CD">
            <w:pPr>
              <w:pStyle w:val="NoSpacing"/>
              <w:tabs>
                <w:tab w:val="left" w:pos="900"/>
              </w:tabs>
              <w:rPr>
                <w:rFonts w:ascii="Calibri" w:hAnsi="Calibri" w:cs="Calibri"/>
                <w:b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Lake Chapter </w:t>
            </w: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mtg</w:t>
            </w:r>
            <w:proofErr w:type="spell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, Smoker’s place, Breezy Point, 3pm</w:t>
            </w:r>
          </w:p>
        </w:tc>
      </w:tr>
    </w:tbl>
    <w:p w:rsidR="00A60F28" w:rsidRPr="00823B9A" w:rsidRDefault="00A60F28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DF15C5" w:rsidRPr="00823B9A" w:rsidRDefault="00DF15C5" w:rsidP="00C247A2">
      <w:pPr>
        <w:pStyle w:val="NoSpacing"/>
        <w:tabs>
          <w:tab w:val="left" w:pos="900"/>
        </w:tabs>
        <w:rPr>
          <w:rFonts w:asciiTheme="minorHAnsi" w:hAnsiTheme="minorHAnsi" w:cstheme="minorHAnsi"/>
          <w:i/>
          <w:sz w:val="20"/>
          <w:szCs w:val="22"/>
        </w:rPr>
      </w:pPr>
    </w:p>
    <w:p w:rsidR="001B3575" w:rsidRPr="00823B9A" w:rsidRDefault="001B3575" w:rsidP="006C4F9F">
      <w:pPr>
        <w:pStyle w:val="NoSpacing"/>
        <w:tabs>
          <w:tab w:val="left" w:pos="990"/>
          <w:tab w:val="left" w:pos="2340"/>
        </w:tabs>
        <w:rPr>
          <w:rFonts w:asciiTheme="minorHAnsi" w:hAnsiTheme="minorHAnsi" w:cstheme="minorHAnsi"/>
          <w:i/>
          <w:sz w:val="20"/>
          <w:szCs w:val="22"/>
        </w:rPr>
      </w:pPr>
    </w:p>
    <w:p w:rsidR="00197D59" w:rsidRPr="00823B9A" w:rsidRDefault="00197D59" w:rsidP="009708F1">
      <w:pPr>
        <w:pStyle w:val="NoSpacing"/>
        <w:rPr>
          <w:rFonts w:ascii="Calibri" w:hAnsi="Calibri" w:cs="Calibri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671"/>
        <w:gridCol w:w="559"/>
        <w:gridCol w:w="2070"/>
        <w:gridCol w:w="1620"/>
      </w:tblGrid>
      <w:tr w:rsidR="00DF15C5" w:rsidRPr="00823B9A" w:rsidTr="00E06D8C">
        <w:tc>
          <w:tcPr>
            <w:tcW w:w="2178" w:type="dxa"/>
            <w:shd w:val="clear" w:color="auto" w:fill="auto"/>
          </w:tcPr>
          <w:p w:rsidR="00197D59" w:rsidRPr="00823B9A" w:rsidRDefault="00197D59" w:rsidP="00800EF3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to adjourn -</w:t>
            </w:r>
          </w:p>
        </w:tc>
        <w:tc>
          <w:tcPr>
            <w:tcW w:w="3671" w:type="dxa"/>
            <w:shd w:val="clear" w:color="auto" w:fill="auto"/>
          </w:tcPr>
          <w:p w:rsidR="00197D59" w:rsidRPr="00823B9A" w:rsidRDefault="006960C1" w:rsidP="00800EF3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Mike B.</w:t>
            </w:r>
          </w:p>
        </w:tc>
        <w:tc>
          <w:tcPr>
            <w:tcW w:w="559" w:type="dxa"/>
            <w:shd w:val="clear" w:color="auto" w:fill="auto"/>
          </w:tcPr>
          <w:p w:rsidR="00197D59" w:rsidRPr="00823B9A" w:rsidRDefault="00197D59" w:rsidP="00800EF3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</w:tcPr>
          <w:p w:rsidR="00197D59" w:rsidRPr="00823B9A" w:rsidRDefault="006960C1" w:rsidP="00800EF3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Jodi O.</w:t>
            </w:r>
          </w:p>
        </w:tc>
        <w:tc>
          <w:tcPr>
            <w:tcW w:w="1620" w:type="dxa"/>
            <w:shd w:val="clear" w:color="auto" w:fill="auto"/>
          </w:tcPr>
          <w:p w:rsidR="00197D59" w:rsidRPr="00823B9A" w:rsidRDefault="00197D59" w:rsidP="00800EF3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</w:t>
            </w:r>
          </w:p>
        </w:tc>
      </w:tr>
    </w:tbl>
    <w:p w:rsidR="00197D59" w:rsidRPr="00823B9A" w:rsidRDefault="00197D59" w:rsidP="00197D59">
      <w:pPr>
        <w:pStyle w:val="NoSpacing"/>
        <w:rPr>
          <w:rFonts w:ascii="Calibri" w:hAnsi="Calibri" w:cs="Calibri"/>
          <w:sz w:val="20"/>
          <w:szCs w:val="22"/>
        </w:rPr>
      </w:pPr>
    </w:p>
    <w:p w:rsidR="00E6421E" w:rsidRPr="00823B9A" w:rsidRDefault="00E6421E" w:rsidP="00197D59">
      <w:pPr>
        <w:pStyle w:val="NoSpacing"/>
        <w:rPr>
          <w:rFonts w:asciiTheme="minorHAnsi" w:hAnsiTheme="minorHAnsi" w:cstheme="minorHAnsi"/>
          <w:sz w:val="20"/>
          <w:szCs w:val="22"/>
        </w:rPr>
      </w:pPr>
      <w:r w:rsidRPr="00823B9A">
        <w:rPr>
          <w:rFonts w:asciiTheme="minorHAnsi" w:hAnsiTheme="minorHAnsi" w:cstheme="minorHAnsi"/>
          <w:sz w:val="20"/>
          <w:szCs w:val="22"/>
        </w:rPr>
        <w:t>Minutes submitted by Dale Morin</w:t>
      </w:r>
    </w:p>
    <w:p w:rsidR="00E6421E" w:rsidRPr="00823B9A" w:rsidRDefault="00E6421E" w:rsidP="00197D59">
      <w:pPr>
        <w:pStyle w:val="NoSpacing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270"/>
        <w:gridCol w:w="1871"/>
        <w:gridCol w:w="559"/>
        <w:gridCol w:w="2070"/>
        <w:gridCol w:w="1620"/>
      </w:tblGrid>
      <w:tr w:rsidR="00956E33" w:rsidRPr="00823B9A" w:rsidTr="005A7395">
        <w:trPr>
          <w:trHeight w:val="277"/>
        </w:trPr>
        <w:tc>
          <w:tcPr>
            <w:tcW w:w="2178" w:type="dxa"/>
            <w:vAlign w:val="center"/>
            <w:hideMark/>
          </w:tcPr>
          <w:p w:rsidR="00B32353" w:rsidRPr="00823B9A" w:rsidRDefault="00956E33" w:rsidP="005A7395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Motion passed at the</w:t>
            </w:r>
          </w:p>
        </w:tc>
        <w:tc>
          <w:tcPr>
            <w:tcW w:w="1530" w:type="dxa"/>
            <w:vAlign w:val="center"/>
            <w:hideMark/>
          </w:tcPr>
          <w:p w:rsidR="00B32353" w:rsidRPr="00823B9A" w:rsidRDefault="00956E33" w:rsidP="005A7395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April 3, 2021</w:t>
            </w:r>
          </w:p>
        </w:tc>
        <w:tc>
          <w:tcPr>
            <w:tcW w:w="6390" w:type="dxa"/>
            <w:gridSpan w:val="5"/>
            <w:vAlign w:val="center"/>
            <w:hideMark/>
          </w:tcPr>
          <w:p w:rsidR="00B32353" w:rsidRPr="00823B9A" w:rsidRDefault="00956E33" w:rsidP="005A7395">
            <w:pPr>
              <w:pStyle w:val="NoSpacing"/>
              <w:rPr>
                <w:rFonts w:ascii="Calibri" w:hAnsi="Calibri" w:cs="Calibri"/>
                <w:b/>
                <w:sz w:val="20"/>
                <w:szCs w:val="22"/>
              </w:rPr>
            </w:pPr>
            <w:r w:rsidRPr="00823B9A">
              <w:rPr>
                <w:rFonts w:ascii="Calibri" w:hAnsi="Calibri" w:cs="Calibri"/>
                <w:b/>
                <w:sz w:val="20"/>
                <w:szCs w:val="22"/>
              </w:rPr>
              <w:t>Meeting:</w:t>
            </w:r>
          </w:p>
        </w:tc>
      </w:tr>
      <w:tr w:rsidR="00956E33" w:rsidRPr="00823B9A" w:rsidTr="005A7395">
        <w:tc>
          <w:tcPr>
            <w:tcW w:w="3978" w:type="dxa"/>
            <w:gridSpan w:val="3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to accept the minutes as written 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Mitch B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Jodi 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passed.</w:t>
            </w:r>
          </w:p>
        </w:tc>
      </w:tr>
      <w:tr w:rsidR="00956E33" w:rsidRPr="00823B9A" w:rsidTr="005A7395">
        <w:tc>
          <w:tcPr>
            <w:tcW w:w="3978" w:type="dxa"/>
            <w:gridSpan w:val="3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to accept the Treasurer’s report 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Dan 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Mike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passed.</w:t>
            </w:r>
          </w:p>
        </w:tc>
      </w:tr>
      <w:tr w:rsidR="00956E33" w:rsidRPr="00823B9A" w:rsidTr="005A7395">
        <w:tc>
          <w:tcPr>
            <w:tcW w:w="3978" w:type="dxa"/>
            <w:gridSpan w:val="3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to accept the Committee reports 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Mike B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="Calibri" w:hAnsi="Calibri" w:cs="Calibri"/>
                <w:i/>
                <w:sz w:val="20"/>
                <w:szCs w:val="22"/>
              </w:rPr>
              <w:t>Karen 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E33" w:rsidRPr="00823B9A" w:rsidRDefault="00956E33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passed.</w:t>
            </w:r>
          </w:p>
        </w:tc>
      </w:tr>
      <w:tr w:rsidR="005A7395" w:rsidRPr="00823B9A" w:rsidTr="005A7395">
        <w:tc>
          <w:tcPr>
            <w:tcW w:w="3978" w:type="dxa"/>
            <w:gridSpan w:val="3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Motion to place a half page ad in the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A7395" w:rsidRPr="00823B9A" w:rsidTr="005A7395">
        <w:tc>
          <w:tcPr>
            <w:tcW w:w="3978" w:type="dxa"/>
            <w:gridSpan w:val="3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Road Noise for the Spring Run -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Mary</w:t>
            </w:r>
            <w:r w:rsidR="001E1C42"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B.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Ciyndi</w:t>
            </w:r>
            <w:proofErr w:type="spellEnd"/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7395" w:rsidRPr="00823B9A" w:rsidRDefault="005A7395" w:rsidP="005A7395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passed.</w:t>
            </w:r>
          </w:p>
        </w:tc>
      </w:tr>
      <w:tr w:rsidR="001E1C42" w:rsidRPr="00823B9A" w:rsidTr="001E1C42">
        <w:tc>
          <w:tcPr>
            <w:tcW w:w="3978" w:type="dxa"/>
            <w:gridSpan w:val="3"/>
            <w:shd w:val="clear" w:color="auto" w:fill="auto"/>
            <w:vAlign w:val="center"/>
          </w:tcPr>
          <w:p w:rsidR="001E1C42" w:rsidRPr="00823B9A" w:rsidRDefault="001E1C42" w:rsidP="000D03C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Motion to adjourn -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1C42" w:rsidRPr="00823B9A" w:rsidRDefault="001E1C42" w:rsidP="000D03C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Mike B.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1C42" w:rsidRPr="00823B9A" w:rsidRDefault="001E1C42" w:rsidP="000D03C6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2nd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E1C42" w:rsidRPr="00823B9A" w:rsidRDefault="001E1C42" w:rsidP="000D03C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23B9A">
              <w:rPr>
                <w:rFonts w:asciiTheme="minorHAnsi" w:hAnsiTheme="minorHAnsi" w:cstheme="minorHAnsi"/>
                <w:i/>
                <w:sz w:val="20"/>
                <w:szCs w:val="22"/>
              </w:rPr>
              <w:t>Jodi 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1C42" w:rsidRPr="00823B9A" w:rsidRDefault="001E1C42" w:rsidP="000D03C6">
            <w:pPr>
              <w:pStyle w:val="NoSpacing"/>
              <w:rPr>
                <w:rFonts w:ascii="Calibri" w:hAnsi="Calibri" w:cs="Calibri"/>
                <w:sz w:val="20"/>
                <w:szCs w:val="22"/>
              </w:rPr>
            </w:pPr>
            <w:r w:rsidRPr="00823B9A">
              <w:rPr>
                <w:rFonts w:ascii="Calibri" w:hAnsi="Calibri" w:cs="Calibri"/>
                <w:sz w:val="20"/>
                <w:szCs w:val="22"/>
              </w:rPr>
              <w:t>Motion Passed</w:t>
            </w:r>
          </w:p>
        </w:tc>
      </w:tr>
    </w:tbl>
    <w:p w:rsidR="00E6421E" w:rsidRPr="00823B9A" w:rsidRDefault="00E6421E" w:rsidP="00956E33">
      <w:pPr>
        <w:pStyle w:val="NoSpacing"/>
        <w:rPr>
          <w:rFonts w:ascii="Calibri" w:hAnsi="Calibri" w:cs="Calibri"/>
          <w:sz w:val="20"/>
          <w:szCs w:val="22"/>
        </w:rPr>
      </w:pPr>
      <w:bookmarkStart w:id="4" w:name="_GoBack"/>
      <w:bookmarkEnd w:id="4"/>
    </w:p>
    <w:sectPr w:rsidR="00E6421E" w:rsidRPr="00823B9A" w:rsidSect="00A02C65">
      <w:footerReference w:type="default" r:id="rId9"/>
      <w:type w:val="continuous"/>
      <w:pgSz w:w="12240" w:h="15840"/>
      <w:pgMar w:top="576" w:right="576" w:bottom="576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F9" w:rsidRDefault="003075F9" w:rsidP="00602A6E">
      <w:r>
        <w:separator/>
      </w:r>
    </w:p>
  </w:endnote>
  <w:endnote w:type="continuationSeparator" w:id="0">
    <w:p w:rsidR="003075F9" w:rsidRDefault="003075F9" w:rsidP="006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60" w:rsidRPr="003F1E60" w:rsidRDefault="003F1E60">
    <w:pPr>
      <w:pStyle w:val="Footer"/>
      <w:jc w:val="right"/>
      <w:rPr>
        <w:sz w:val="22"/>
      </w:rPr>
    </w:pPr>
    <w:r w:rsidRPr="003F1E60">
      <w:rPr>
        <w:sz w:val="22"/>
      </w:rPr>
      <w:t xml:space="preserve">Page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PAGE </w:instrText>
    </w:r>
    <w:r w:rsidRPr="003F1E60">
      <w:rPr>
        <w:b/>
        <w:bCs/>
        <w:sz w:val="22"/>
      </w:rPr>
      <w:fldChar w:fldCharType="separate"/>
    </w:r>
    <w:r w:rsidR="00823B9A">
      <w:rPr>
        <w:b/>
        <w:bCs/>
        <w:noProof/>
        <w:sz w:val="22"/>
      </w:rPr>
      <w:t>1</w:t>
    </w:r>
    <w:r w:rsidRPr="003F1E60">
      <w:rPr>
        <w:b/>
        <w:bCs/>
        <w:sz w:val="22"/>
      </w:rPr>
      <w:fldChar w:fldCharType="end"/>
    </w:r>
    <w:r w:rsidRPr="003F1E60">
      <w:rPr>
        <w:sz w:val="22"/>
      </w:rPr>
      <w:t xml:space="preserve"> of </w:t>
    </w:r>
    <w:r w:rsidRPr="003F1E60">
      <w:rPr>
        <w:b/>
        <w:bCs/>
        <w:sz w:val="22"/>
      </w:rPr>
      <w:fldChar w:fldCharType="begin"/>
    </w:r>
    <w:r w:rsidRPr="003F1E60">
      <w:rPr>
        <w:b/>
        <w:bCs/>
        <w:sz w:val="22"/>
      </w:rPr>
      <w:instrText xml:space="preserve"> NUMPAGES  </w:instrText>
    </w:r>
    <w:r w:rsidRPr="003F1E60">
      <w:rPr>
        <w:b/>
        <w:bCs/>
        <w:sz w:val="22"/>
      </w:rPr>
      <w:fldChar w:fldCharType="separate"/>
    </w:r>
    <w:r w:rsidR="00823B9A">
      <w:rPr>
        <w:b/>
        <w:bCs/>
        <w:noProof/>
        <w:sz w:val="22"/>
      </w:rPr>
      <w:t>2</w:t>
    </w:r>
    <w:r w:rsidRPr="003F1E60">
      <w:rPr>
        <w:b/>
        <w:bCs/>
        <w:sz w:val="22"/>
      </w:rPr>
      <w:fldChar w:fldCharType="end"/>
    </w:r>
  </w:p>
  <w:p w:rsidR="00602A6E" w:rsidRDefault="00602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F9" w:rsidRDefault="003075F9" w:rsidP="00602A6E">
      <w:r>
        <w:separator/>
      </w:r>
    </w:p>
  </w:footnote>
  <w:footnote w:type="continuationSeparator" w:id="0">
    <w:p w:rsidR="003075F9" w:rsidRDefault="003075F9" w:rsidP="006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277"/>
    <w:multiLevelType w:val="hybridMultilevel"/>
    <w:tmpl w:val="1580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B3931"/>
    <w:multiLevelType w:val="hybridMultilevel"/>
    <w:tmpl w:val="7868CEC4"/>
    <w:lvl w:ilvl="0" w:tplc="413639F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7A2"/>
    <w:multiLevelType w:val="hybridMultilevel"/>
    <w:tmpl w:val="0C94D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28B8"/>
    <w:multiLevelType w:val="hybridMultilevel"/>
    <w:tmpl w:val="334E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53E3B"/>
    <w:multiLevelType w:val="hybridMultilevel"/>
    <w:tmpl w:val="6484AF94"/>
    <w:lvl w:ilvl="0" w:tplc="413054A2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4CCC"/>
    <w:multiLevelType w:val="hybridMultilevel"/>
    <w:tmpl w:val="5A10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A685D"/>
    <w:multiLevelType w:val="hybridMultilevel"/>
    <w:tmpl w:val="FEE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33C6"/>
    <w:multiLevelType w:val="hybridMultilevel"/>
    <w:tmpl w:val="F1E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2F14"/>
    <w:multiLevelType w:val="multilevel"/>
    <w:tmpl w:val="85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514DB"/>
    <w:multiLevelType w:val="hybridMultilevel"/>
    <w:tmpl w:val="35F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0A08"/>
    <w:multiLevelType w:val="hybridMultilevel"/>
    <w:tmpl w:val="F99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30A88"/>
    <w:multiLevelType w:val="hybridMultilevel"/>
    <w:tmpl w:val="894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B7CEC"/>
    <w:multiLevelType w:val="hybridMultilevel"/>
    <w:tmpl w:val="0A1C1238"/>
    <w:lvl w:ilvl="0" w:tplc="A4AC06E0">
      <w:numFmt w:val="bullet"/>
      <w:lvlText w:val="-"/>
      <w:lvlJc w:val="left"/>
      <w:pPr>
        <w:ind w:left="405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6721A1D"/>
    <w:multiLevelType w:val="hybridMultilevel"/>
    <w:tmpl w:val="0FC8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4482C"/>
    <w:multiLevelType w:val="hybridMultilevel"/>
    <w:tmpl w:val="22D4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94D14"/>
    <w:multiLevelType w:val="hybridMultilevel"/>
    <w:tmpl w:val="65A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F7EF1"/>
    <w:multiLevelType w:val="hybridMultilevel"/>
    <w:tmpl w:val="79C84C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8756F08"/>
    <w:multiLevelType w:val="hybridMultilevel"/>
    <w:tmpl w:val="BDAC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B4F11"/>
    <w:multiLevelType w:val="hybridMultilevel"/>
    <w:tmpl w:val="F8C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37FCF"/>
    <w:multiLevelType w:val="hybridMultilevel"/>
    <w:tmpl w:val="F9DC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46955"/>
    <w:multiLevelType w:val="hybridMultilevel"/>
    <w:tmpl w:val="439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19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18"/>
  </w:num>
  <w:num w:numId="15">
    <w:abstractNumId w:val="4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F"/>
    <w:rsid w:val="00017801"/>
    <w:rsid w:val="00017AFC"/>
    <w:rsid w:val="000416C3"/>
    <w:rsid w:val="000471AE"/>
    <w:rsid w:val="0005565B"/>
    <w:rsid w:val="000578B0"/>
    <w:rsid w:val="0006620F"/>
    <w:rsid w:val="00066C0C"/>
    <w:rsid w:val="00075CB8"/>
    <w:rsid w:val="000A4150"/>
    <w:rsid w:val="000A7AD5"/>
    <w:rsid w:val="000C0A51"/>
    <w:rsid w:val="000E7BF0"/>
    <w:rsid w:val="000F6F17"/>
    <w:rsid w:val="00120ECF"/>
    <w:rsid w:val="00125F3D"/>
    <w:rsid w:val="001333CD"/>
    <w:rsid w:val="00151DEF"/>
    <w:rsid w:val="0015559E"/>
    <w:rsid w:val="001937C7"/>
    <w:rsid w:val="0019565B"/>
    <w:rsid w:val="00197D59"/>
    <w:rsid w:val="001A572F"/>
    <w:rsid w:val="001B0E7C"/>
    <w:rsid w:val="001B2748"/>
    <w:rsid w:val="001B3575"/>
    <w:rsid w:val="001D06BE"/>
    <w:rsid w:val="001E1C42"/>
    <w:rsid w:val="001E394A"/>
    <w:rsid w:val="001E7D50"/>
    <w:rsid w:val="001F0C96"/>
    <w:rsid w:val="001F615A"/>
    <w:rsid w:val="00221C3E"/>
    <w:rsid w:val="00244FB9"/>
    <w:rsid w:val="0024781B"/>
    <w:rsid w:val="002638A9"/>
    <w:rsid w:val="00264A50"/>
    <w:rsid w:val="00266D39"/>
    <w:rsid w:val="00295102"/>
    <w:rsid w:val="002B7771"/>
    <w:rsid w:val="002C7B36"/>
    <w:rsid w:val="002D3CEE"/>
    <w:rsid w:val="002D4775"/>
    <w:rsid w:val="002D5AD5"/>
    <w:rsid w:val="00303072"/>
    <w:rsid w:val="00306393"/>
    <w:rsid w:val="003075F9"/>
    <w:rsid w:val="003222DE"/>
    <w:rsid w:val="00361D0F"/>
    <w:rsid w:val="00376447"/>
    <w:rsid w:val="0038363E"/>
    <w:rsid w:val="003A7AC2"/>
    <w:rsid w:val="003B0ED0"/>
    <w:rsid w:val="003B7447"/>
    <w:rsid w:val="003C13E0"/>
    <w:rsid w:val="003C4D77"/>
    <w:rsid w:val="003F1E60"/>
    <w:rsid w:val="00430087"/>
    <w:rsid w:val="0043019E"/>
    <w:rsid w:val="00431B69"/>
    <w:rsid w:val="00460496"/>
    <w:rsid w:val="004824EB"/>
    <w:rsid w:val="00493A52"/>
    <w:rsid w:val="004C14CF"/>
    <w:rsid w:val="004C43AF"/>
    <w:rsid w:val="004D008C"/>
    <w:rsid w:val="004F0FA0"/>
    <w:rsid w:val="004F6C5A"/>
    <w:rsid w:val="00526829"/>
    <w:rsid w:val="005527EB"/>
    <w:rsid w:val="005573C0"/>
    <w:rsid w:val="00576064"/>
    <w:rsid w:val="00577126"/>
    <w:rsid w:val="005A4876"/>
    <w:rsid w:val="005A7395"/>
    <w:rsid w:val="005D21F1"/>
    <w:rsid w:val="005D758D"/>
    <w:rsid w:val="005E60BD"/>
    <w:rsid w:val="00602A6E"/>
    <w:rsid w:val="00617D2D"/>
    <w:rsid w:val="00632098"/>
    <w:rsid w:val="00634638"/>
    <w:rsid w:val="006960C1"/>
    <w:rsid w:val="006A3397"/>
    <w:rsid w:val="006A50DB"/>
    <w:rsid w:val="006B3733"/>
    <w:rsid w:val="006C4F9F"/>
    <w:rsid w:val="006F1137"/>
    <w:rsid w:val="006F1FFA"/>
    <w:rsid w:val="006F4764"/>
    <w:rsid w:val="00713FCA"/>
    <w:rsid w:val="00717870"/>
    <w:rsid w:val="00734847"/>
    <w:rsid w:val="00742D0E"/>
    <w:rsid w:val="00761DD8"/>
    <w:rsid w:val="007947CD"/>
    <w:rsid w:val="007C3046"/>
    <w:rsid w:val="007E0612"/>
    <w:rsid w:val="007F0CF2"/>
    <w:rsid w:val="007F65D9"/>
    <w:rsid w:val="0080381D"/>
    <w:rsid w:val="008114C9"/>
    <w:rsid w:val="00823B9A"/>
    <w:rsid w:val="00832802"/>
    <w:rsid w:val="00840428"/>
    <w:rsid w:val="00856B5F"/>
    <w:rsid w:val="00876F48"/>
    <w:rsid w:val="00896B3E"/>
    <w:rsid w:val="008B112A"/>
    <w:rsid w:val="008B3B94"/>
    <w:rsid w:val="008B43BF"/>
    <w:rsid w:val="008B595D"/>
    <w:rsid w:val="008C1EAD"/>
    <w:rsid w:val="008D202A"/>
    <w:rsid w:val="008E217D"/>
    <w:rsid w:val="008E4839"/>
    <w:rsid w:val="009148E4"/>
    <w:rsid w:val="00927BEA"/>
    <w:rsid w:val="00932719"/>
    <w:rsid w:val="00943FFE"/>
    <w:rsid w:val="00956E33"/>
    <w:rsid w:val="009648CB"/>
    <w:rsid w:val="009708B2"/>
    <w:rsid w:val="009708F1"/>
    <w:rsid w:val="00974BD4"/>
    <w:rsid w:val="00980F4C"/>
    <w:rsid w:val="009976CB"/>
    <w:rsid w:val="009B027F"/>
    <w:rsid w:val="009B34D3"/>
    <w:rsid w:val="009B4897"/>
    <w:rsid w:val="009D6CB9"/>
    <w:rsid w:val="00A016CD"/>
    <w:rsid w:val="00A02C65"/>
    <w:rsid w:val="00A033E0"/>
    <w:rsid w:val="00A225EB"/>
    <w:rsid w:val="00A40719"/>
    <w:rsid w:val="00A51FC5"/>
    <w:rsid w:val="00A60F28"/>
    <w:rsid w:val="00A75670"/>
    <w:rsid w:val="00A85446"/>
    <w:rsid w:val="00AA4C72"/>
    <w:rsid w:val="00AA7F22"/>
    <w:rsid w:val="00AB2059"/>
    <w:rsid w:val="00AB3575"/>
    <w:rsid w:val="00AC270F"/>
    <w:rsid w:val="00AF7809"/>
    <w:rsid w:val="00B121A0"/>
    <w:rsid w:val="00B266CD"/>
    <w:rsid w:val="00B31752"/>
    <w:rsid w:val="00B32353"/>
    <w:rsid w:val="00B53E53"/>
    <w:rsid w:val="00B87B3D"/>
    <w:rsid w:val="00B9538A"/>
    <w:rsid w:val="00B97218"/>
    <w:rsid w:val="00BB392B"/>
    <w:rsid w:val="00BC5CB7"/>
    <w:rsid w:val="00C247A2"/>
    <w:rsid w:val="00C550BF"/>
    <w:rsid w:val="00C60813"/>
    <w:rsid w:val="00C729A8"/>
    <w:rsid w:val="00C734BA"/>
    <w:rsid w:val="00C73C37"/>
    <w:rsid w:val="00CA6088"/>
    <w:rsid w:val="00CA634A"/>
    <w:rsid w:val="00CE3C2E"/>
    <w:rsid w:val="00CF5CD6"/>
    <w:rsid w:val="00D26FE0"/>
    <w:rsid w:val="00D27605"/>
    <w:rsid w:val="00D366DD"/>
    <w:rsid w:val="00D44729"/>
    <w:rsid w:val="00D5468B"/>
    <w:rsid w:val="00D56B25"/>
    <w:rsid w:val="00D65FBF"/>
    <w:rsid w:val="00D87768"/>
    <w:rsid w:val="00DB3613"/>
    <w:rsid w:val="00DB7173"/>
    <w:rsid w:val="00DE7FEB"/>
    <w:rsid w:val="00DF0A1F"/>
    <w:rsid w:val="00DF15C5"/>
    <w:rsid w:val="00E06D8C"/>
    <w:rsid w:val="00E27F06"/>
    <w:rsid w:val="00E53508"/>
    <w:rsid w:val="00E6421E"/>
    <w:rsid w:val="00E6712B"/>
    <w:rsid w:val="00EA475D"/>
    <w:rsid w:val="00EA618A"/>
    <w:rsid w:val="00EC100F"/>
    <w:rsid w:val="00ED4EC4"/>
    <w:rsid w:val="00EF6772"/>
    <w:rsid w:val="00F124D4"/>
    <w:rsid w:val="00F27BE3"/>
    <w:rsid w:val="00F31B97"/>
    <w:rsid w:val="00F46EB1"/>
    <w:rsid w:val="00F57099"/>
    <w:rsid w:val="00F620C9"/>
    <w:rsid w:val="00F70BDB"/>
    <w:rsid w:val="00F82843"/>
    <w:rsid w:val="00F93835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2D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639E1"/>
    <w:pPr>
      <w:spacing w:before="240" w:after="240"/>
    </w:pPr>
  </w:style>
  <w:style w:type="character" w:customStyle="1" w:styleId="object2">
    <w:name w:val="object2"/>
    <w:uiPriority w:val="99"/>
    <w:rsid w:val="008F52D3"/>
    <w:rPr>
      <w:rFonts w:cs="Times New Roman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127F7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5175D"/>
    <w:rPr>
      <w:rFonts w:cs="Times New Roman"/>
      <w:sz w:val="2"/>
    </w:rPr>
  </w:style>
  <w:style w:type="character" w:styleId="Strong">
    <w:name w:val="Strong"/>
    <w:uiPriority w:val="99"/>
    <w:qFormat/>
    <w:rsid w:val="008F7D0E"/>
    <w:rPr>
      <w:rFonts w:cs="Times New Roman"/>
      <w:b/>
      <w:bCs/>
    </w:rPr>
  </w:style>
  <w:style w:type="character" w:customStyle="1" w:styleId="apple-tab-span">
    <w:name w:val="apple-tab-span"/>
    <w:basedOn w:val="DefaultParagraphFont"/>
    <w:rsid w:val="006A0E01"/>
  </w:style>
  <w:style w:type="paragraph" w:customStyle="1" w:styleId="Default">
    <w:name w:val="Default"/>
    <w:rsid w:val="00D34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01A5"/>
    <w:rPr>
      <w:sz w:val="24"/>
      <w:szCs w:val="24"/>
    </w:rPr>
  </w:style>
  <w:style w:type="paragraph" w:customStyle="1" w:styleId="yiv7713060314msonospacing">
    <w:name w:val="yiv7713060314msonospacing"/>
    <w:basedOn w:val="Normal"/>
    <w:rsid w:val="00ED35D2"/>
    <w:pPr>
      <w:spacing w:before="100" w:beforeAutospacing="1" w:after="100" w:afterAutospacing="1"/>
    </w:pPr>
  </w:style>
  <w:style w:type="paragraph" w:customStyle="1" w:styleId="yiv7713060314msonormal">
    <w:name w:val="yiv7713060314msonormal"/>
    <w:basedOn w:val="Normal"/>
    <w:rsid w:val="00ED35D2"/>
    <w:pPr>
      <w:spacing w:before="100" w:beforeAutospacing="1" w:after="100" w:afterAutospacing="1"/>
    </w:pPr>
  </w:style>
  <w:style w:type="paragraph" w:customStyle="1" w:styleId="yiv1461274526msonospacing">
    <w:name w:val="yiv1461274526msonospacing"/>
    <w:basedOn w:val="Normal"/>
    <w:rsid w:val="00BD5B6D"/>
    <w:pPr>
      <w:spacing w:before="100" w:beforeAutospacing="1" w:after="100" w:afterAutospacing="1"/>
    </w:pPr>
  </w:style>
  <w:style w:type="paragraph" w:customStyle="1" w:styleId="yiv8647282288msonormal">
    <w:name w:val="yiv8647282288msonormal"/>
    <w:basedOn w:val="Normal"/>
    <w:rsid w:val="008A6F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0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\AppData\Roaming\Microsoft\Templates\A.B.A.T.E.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C57A-D902-4D85-992B-B949433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A.B.A.T.E. Minutes.dotx</Template>
  <TotalTime>551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Chapter, A</vt:lpstr>
    </vt:vector>
  </TitlesOfParts>
  <Company>General Mills, Inc.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Chapter, A</dc:title>
  <dc:creator>HP</dc:creator>
  <cp:lastModifiedBy>HP</cp:lastModifiedBy>
  <cp:revision>10</cp:revision>
  <cp:lastPrinted>2013-04-06T17:53:00Z</cp:lastPrinted>
  <dcterms:created xsi:type="dcterms:W3CDTF">2021-04-04T03:32:00Z</dcterms:created>
  <dcterms:modified xsi:type="dcterms:W3CDTF">2021-04-08T19:51:00Z</dcterms:modified>
</cp:coreProperties>
</file>